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0" w:rsidRDefault="00EC38A0" w:rsidP="008007B6">
      <w:pPr>
        <w:ind w:firstLine="56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499225" cy="88483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884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0" w:rsidRDefault="00EC38A0" w:rsidP="008007B6">
      <w:pPr>
        <w:ind w:firstLine="567"/>
        <w:jc w:val="center"/>
      </w:pPr>
    </w:p>
    <w:p w:rsidR="00EC38A0" w:rsidRDefault="00EC38A0" w:rsidP="008007B6">
      <w:pPr>
        <w:ind w:firstLine="567"/>
        <w:jc w:val="center"/>
      </w:pPr>
    </w:p>
    <w:p w:rsidR="008007B6" w:rsidRPr="006B26E1" w:rsidRDefault="000003F2" w:rsidP="008007B6">
      <w:pPr>
        <w:ind w:firstLine="567"/>
        <w:jc w:val="center"/>
      </w:pPr>
      <w:r w:rsidRPr="006B26E1">
        <w:lastRenderedPageBreak/>
        <w:t xml:space="preserve">Муниципальное </w:t>
      </w:r>
      <w:r w:rsidR="008A0407" w:rsidRPr="006B26E1">
        <w:t xml:space="preserve">бюджетное </w:t>
      </w:r>
      <w:r w:rsidRPr="006B26E1">
        <w:t>общеобразовательное учреждение</w:t>
      </w:r>
    </w:p>
    <w:p w:rsidR="000003F2" w:rsidRPr="006B26E1" w:rsidRDefault="000003F2" w:rsidP="008007B6">
      <w:pPr>
        <w:ind w:firstLine="567"/>
        <w:jc w:val="center"/>
      </w:pPr>
      <w:r w:rsidRPr="006B26E1">
        <w:t>«</w:t>
      </w:r>
      <w:r w:rsidR="008007B6" w:rsidRPr="006B26E1">
        <w:t>Средняя общеобразовательная школа</w:t>
      </w:r>
      <w:r w:rsidR="008A0407" w:rsidRPr="006B26E1">
        <w:t>» пст.Первомайский</w:t>
      </w:r>
    </w:p>
    <w:p w:rsidR="000003F2" w:rsidRPr="000205C9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3A559D" w:rsidRPr="006073FB" w:rsidRDefault="003A559D" w:rsidP="003A559D">
      <w:pPr>
        <w:spacing w:line="276" w:lineRule="auto"/>
        <w:ind w:right="-159"/>
        <w:jc w:val="center"/>
      </w:pPr>
    </w:p>
    <w:p w:rsidR="003A559D" w:rsidRPr="006073FB" w:rsidRDefault="003A559D" w:rsidP="003A559D">
      <w:pPr>
        <w:spacing w:line="276" w:lineRule="auto"/>
        <w:ind w:right="-159"/>
        <w:jc w:val="center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5738"/>
      </w:tblGrid>
      <w:tr w:rsidR="003A559D" w:rsidRPr="006B26E1" w:rsidTr="0015094E">
        <w:tc>
          <w:tcPr>
            <w:tcW w:w="4715" w:type="dxa"/>
          </w:tcPr>
          <w:p w:rsidR="003A559D" w:rsidRPr="006073FB" w:rsidRDefault="003A559D" w:rsidP="0015094E">
            <w:pPr>
              <w:spacing w:line="276" w:lineRule="auto"/>
            </w:pPr>
            <w:r w:rsidRPr="006073FB">
              <w:t>Программа принята к реализации</w:t>
            </w:r>
            <w:r w:rsidRPr="006073FB">
              <w:br/>
              <w:t xml:space="preserve">педагогическим  советом </w:t>
            </w:r>
          </w:p>
          <w:p w:rsidR="003A559D" w:rsidRPr="006073FB" w:rsidRDefault="003A559D" w:rsidP="0015094E">
            <w:pPr>
              <w:spacing w:line="276" w:lineRule="auto"/>
            </w:pPr>
            <w:r w:rsidRPr="00F56524">
              <w:t>МБОУ  «</w:t>
            </w:r>
            <w:r>
              <w:t>СОШ</w:t>
            </w:r>
            <w:r w:rsidRPr="00F56524">
              <w:t xml:space="preserve">»  </w:t>
            </w:r>
            <w:r>
              <w:t>пст. Первомайский</w:t>
            </w:r>
            <w:r w:rsidRPr="006073FB">
              <w:br/>
            </w:r>
            <w:r w:rsidRPr="006B26E1">
              <w:t>Протокол №   от                   г.</w:t>
            </w:r>
          </w:p>
          <w:p w:rsidR="003A559D" w:rsidRPr="006073FB" w:rsidRDefault="003A559D" w:rsidP="0015094E">
            <w:pPr>
              <w:spacing w:line="276" w:lineRule="auto"/>
              <w:ind w:right="-159"/>
              <w:jc w:val="center"/>
            </w:pPr>
          </w:p>
        </w:tc>
        <w:tc>
          <w:tcPr>
            <w:tcW w:w="5741" w:type="dxa"/>
          </w:tcPr>
          <w:p w:rsidR="003A559D" w:rsidRPr="006B26E1" w:rsidRDefault="003A559D" w:rsidP="0015094E">
            <w:pPr>
              <w:spacing w:line="276" w:lineRule="auto"/>
              <w:jc w:val="right"/>
            </w:pPr>
            <w:r w:rsidRPr="006B26E1">
              <w:t>Утверждаю</w:t>
            </w:r>
          </w:p>
          <w:p w:rsidR="003A559D" w:rsidRPr="006B26E1" w:rsidRDefault="003A559D" w:rsidP="003A559D">
            <w:pPr>
              <w:spacing w:line="276" w:lineRule="auto"/>
              <w:jc w:val="right"/>
            </w:pPr>
            <w:r w:rsidRPr="006B26E1">
              <w:t xml:space="preserve">Директор </w:t>
            </w:r>
            <w:r w:rsidR="00F24978">
              <w:t xml:space="preserve"> </w:t>
            </w:r>
          </w:p>
          <w:p w:rsidR="003A559D" w:rsidRPr="006B26E1" w:rsidRDefault="003A559D" w:rsidP="0015094E">
            <w:pPr>
              <w:spacing w:line="276" w:lineRule="auto"/>
              <w:ind w:right="-159"/>
              <w:jc w:val="right"/>
            </w:pPr>
            <w:r w:rsidRPr="006B26E1">
              <w:t xml:space="preserve">Шевцова Е.И.____________ </w:t>
            </w:r>
          </w:p>
          <w:p w:rsidR="003A559D" w:rsidRPr="006B26E1" w:rsidRDefault="003A559D" w:rsidP="0015094E">
            <w:pPr>
              <w:spacing w:line="276" w:lineRule="auto"/>
              <w:jc w:val="right"/>
            </w:pPr>
            <w:r w:rsidRPr="006B26E1">
              <w:t xml:space="preserve">Приказ № </w:t>
            </w:r>
            <w:r w:rsidR="0015094E" w:rsidRPr="006B26E1">
              <w:t>_____</w:t>
            </w:r>
            <w:r w:rsidRPr="006B26E1">
              <w:t>от</w:t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</w:r>
            <w:r w:rsidR="0015094E" w:rsidRPr="006B26E1">
              <w:softHyphen/>
              <w:t>______</w:t>
            </w:r>
            <w:r w:rsidRPr="006B26E1">
              <w:t>г.</w:t>
            </w:r>
          </w:p>
        </w:tc>
      </w:tr>
    </w:tbl>
    <w:p w:rsidR="000205C9" w:rsidRPr="000205C9" w:rsidRDefault="000205C9" w:rsidP="008A0407">
      <w:pPr>
        <w:pBdr>
          <w:top w:val="none" w:sz="0" w:space="2" w:color="000000"/>
        </w:pBd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003F2" w:rsidRDefault="000003F2" w:rsidP="008A0407">
      <w:pPr>
        <w:pBdr>
          <w:top w:val="none" w:sz="0" w:space="2" w:color="000000"/>
        </w:pBdr>
        <w:spacing w:line="276" w:lineRule="auto"/>
        <w:rPr>
          <w:rFonts w:cs="Times New Roman"/>
        </w:rPr>
      </w:pPr>
    </w:p>
    <w:p w:rsidR="000003F2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8A0407">
      <w:pPr>
        <w:pBdr>
          <w:top w:val="none" w:sz="0" w:space="2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B72444" w:rsidRDefault="00837477" w:rsidP="008007B6">
      <w:pPr>
        <w:pBdr>
          <w:top w:val="none" w:sz="0" w:space="2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B72444">
        <w:rPr>
          <w:rFonts w:cs="Times New Roman"/>
          <w:b/>
          <w:bCs/>
          <w:i/>
          <w:iCs/>
          <w:sz w:val="36"/>
          <w:szCs w:val="36"/>
        </w:rPr>
        <w:t>ПРОГРАММА ВОСПИТАНИЯ</w:t>
      </w:r>
    </w:p>
    <w:p w:rsidR="008007B6" w:rsidRPr="008007B6" w:rsidRDefault="00F24978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для организации</w:t>
      </w:r>
      <w:r w:rsidR="008007B6" w:rsidRPr="008007B6">
        <w:rPr>
          <w:rFonts w:cs="Times New Roman"/>
          <w:b/>
          <w:bCs/>
          <w:i/>
          <w:iCs/>
          <w:sz w:val="36"/>
          <w:szCs w:val="36"/>
        </w:rPr>
        <w:t xml:space="preserve"> отдыха детей и их оздоровления</w:t>
      </w:r>
    </w:p>
    <w:p w:rsidR="003A559D" w:rsidRDefault="008007B6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8007B6">
        <w:rPr>
          <w:rFonts w:cs="Times New Roman"/>
          <w:b/>
          <w:bCs/>
          <w:i/>
          <w:iCs/>
          <w:sz w:val="36"/>
          <w:szCs w:val="36"/>
        </w:rPr>
        <w:t>в МБОУ «</w:t>
      </w:r>
      <w:r>
        <w:rPr>
          <w:rFonts w:cs="Times New Roman"/>
          <w:b/>
          <w:bCs/>
          <w:i/>
          <w:iCs/>
          <w:sz w:val="36"/>
          <w:szCs w:val="36"/>
        </w:rPr>
        <w:t>С</w:t>
      </w:r>
      <w:r w:rsidRPr="008007B6">
        <w:rPr>
          <w:rFonts w:cs="Times New Roman"/>
          <w:b/>
          <w:bCs/>
          <w:i/>
          <w:iCs/>
          <w:sz w:val="36"/>
          <w:szCs w:val="36"/>
        </w:rPr>
        <w:t>ОШ»</w:t>
      </w:r>
      <w:r w:rsidR="006B26E1">
        <w:rPr>
          <w:rFonts w:cs="Times New Roman"/>
          <w:b/>
          <w:bCs/>
          <w:i/>
          <w:iCs/>
          <w:sz w:val="36"/>
          <w:szCs w:val="36"/>
        </w:rPr>
        <w:t xml:space="preserve"> </w:t>
      </w:r>
      <w:r w:rsidR="003A559D">
        <w:rPr>
          <w:rFonts w:cs="Times New Roman"/>
          <w:b/>
          <w:bCs/>
          <w:i/>
          <w:iCs/>
          <w:sz w:val="36"/>
          <w:szCs w:val="36"/>
        </w:rPr>
        <w:t>пст. Первомайский</w:t>
      </w: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Default="003A559D" w:rsidP="0080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3A559D" w:rsidRPr="006B26E1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</w:rPr>
      </w:pPr>
      <w:r w:rsidRPr="006B26E1">
        <w:rPr>
          <w:rFonts w:cs="Times New Roman"/>
          <w:bCs/>
        </w:rPr>
        <w:t>Составитель:</w:t>
      </w:r>
    </w:p>
    <w:p w:rsidR="003A559D" w:rsidRPr="006B26E1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</w:rPr>
      </w:pPr>
      <w:r w:rsidRPr="006B26E1">
        <w:rPr>
          <w:rFonts w:cs="Times New Roman"/>
          <w:bCs/>
        </w:rPr>
        <w:t xml:space="preserve">Плехова Н.Н. – заместитель </w:t>
      </w:r>
    </w:p>
    <w:p w:rsidR="003A559D" w:rsidRPr="006B26E1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</w:rPr>
      </w:pPr>
      <w:r w:rsidRPr="006B26E1">
        <w:rPr>
          <w:rFonts w:cs="Times New Roman"/>
          <w:bCs/>
        </w:rPr>
        <w:t>по воспитательной работе</w:t>
      </w: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3A559D" w:rsidRPr="00B72444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Cs/>
          <w:sz w:val="28"/>
          <w:szCs w:val="28"/>
        </w:rPr>
      </w:pPr>
    </w:p>
    <w:p w:rsidR="000003F2" w:rsidRPr="006B26E1" w:rsidRDefault="003A559D" w:rsidP="003A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</w:rPr>
      </w:pPr>
      <w:r w:rsidRPr="006B26E1">
        <w:rPr>
          <w:rFonts w:cs="Times New Roman"/>
          <w:bCs/>
        </w:rPr>
        <w:t>пст. Первомайский, 2023</w:t>
      </w:r>
      <w:r w:rsidR="000003F2" w:rsidRPr="006B26E1">
        <w:rPr>
          <w:rFonts w:cs="Times New Roman"/>
          <w:b/>
          <w:bCs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1F08AD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1F08AD" w:rsidP="000003F2">
            <w:pPr>
              <w:jc w:val="center"/>
            </w:pPr>
            <w:r>
              <w:t>4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</w:pPr>
            <w:r>
              <w:t>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</w:pPr>
            <w:r>
              <w:t>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</w:pPr>
            <w:r>
              <w:t>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07615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40A3B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40A3B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40A3B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2.13</w:t>
            </w:r>
            <w:r w:rsidR="00837477" w:rsidRPr="000003F2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40A3B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40A3B" w:rsidP="000003F2">
            <w:pPr>
              <w:jc w:val="center"/>
            </w:pPr>
            <w:r>
              <w:t>17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40A3B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E92F41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E92F41" w:rsidP="000003F2">
            <w:pPr>
              <w:jc w:val="center"/>
            </w:pPr>
            <w:r>
              <w:t>21</w:t>
            </w: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33053C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r w:rsidR="0033053C">
        <w:rPr>
          <w:rFonts w:eastAsia="Times New Roman" w:cs="Times New Roman"/>
          <w:color w:val="000000"/>
        </w:rPr>
        <w:t>СОШ</w:t>
      </w:r>
      <w:r w:rsidRPr="000003F2">
        <w:rPr>
          <w:rFonts w:eastAsia="Times New Roman" w:cs="Times New Roman"/>
          <w:color w:val="000000"/>
        </w:rPr>
        <w:t xml:space="preserve">» </w:t>
      </w:r>
      <w:r w:rsidR="0033053C">
        <w:rPr>
          <w:rFonts w:eastAsia="Times New Roman" w:cs="Times New Roman"/>
          <w:color w:val="000000"/>
        </w:rPr>
        <w:t xml:space="preserve">пст.Первомайский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C27474" w:rsidRPr="00C27474">
        <w:rPr>
          <w:rFonts w:eastAsia="Times New Roman" w:cs="Times New Roman"/>
        </w:rPr>
        <w:t>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lastRenderedPageBreak/>
        <w:t xml:space="preserve">Программа является </w:t>
      </w:r>
      <w:r w:rsidRPr="00E92F41">
        <w:rPr>
          <w:rFonts w:eastAsia="Times New Roman" w:cs="Times New Roman"/>
        </w:rPr>
        <w:t>методическим документом, определяющим комплекс основных характеристик воспитательной работы, осуществляемой в детском лагере</w:t>
      </w:r>
      <w:r w:rsidR="001F08AD" w:rsidRPr="00E92F41">
        <w:rPr>
          <w:rFonts w:eastAsia="Times New Roman" w:cs="Times New Roman"/>
        </w:rPr>
        <w:t xml:space="preserve"> на базе МБОУ «СОШ» пст. Первомайский</w:t>
      </w:r>
      <w:r w:rsidRPr="00E92F41">
        <w:rPr>
          <w:rFonts w:eastAsia="Times New Roman" w:cs="Times New Roman"/>
        </w:rPr>
        <w:t>, разрабатывается с учетом государственной политики в области образования и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</w:t>
      </w:r>
      <w:r w:rsidR="001F08AD" w:rsidRPr="00E92F41">
        <w:rPr>
          <w:rFonts w:eastAsia="Times New Roman" w:cs="Times New Roman"/>
        </w:rPr>
        <w:t>МБОУ «СОШ» пст. Первомайский, реализующее</w:t>
      </w:r>
      <w:r w:rsidRPr="00E92F41">
        <w:rPr>
          <w:rFonts w:eastAsia="Times New Roman" w:cs="Times New Roman"/>
        </w:rPr>
        <w:t xml:space="preserve"> образовательные программы общего образования.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Ценности </w:t>
      </w:r>
      <w:r w:rsidRPr="00E92F41">
        <w:rPr>
          <w:rFonts w:eastAsia="Times New Roman" w:cs="Times New Roman"/>
          <w:b/>
        </w:rPr>
        <w:t>Родины и природы</w:t>
      </w:r>
      <w:r w:rsidRPr="00E92F41">
        <w:rPr>
          <w:rFonts w:eastAsia="Times New Roman" w:cs="Times New Roman"/>
        </w:rPr>
        <w:t xml:space="preserve"> лежат в основе патриотического направления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Ценности </w:t>
      </w:r>
      <w:r w:rsidRPr="00E92F41">
        <w:rPr>
          <w:rFonts w:eastAsia="Times New Roman" w:cs="Times New Roman"/>
          <w:b/>
        </w:rPr>
        <w:t>человека, дружбы, семьи</w:t>
      </w:r>
      <w:r w:rsidRPr="00E92F41">
        <w:rPr>
          <w:rFonts w:eastAsia="Times New Roman" w:cs="Times New Roman"/>
        </w:rPr>
        <w:t>, сотрудничества лежат в основе духовно-нравственного и социального направлений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Ценность </w:t>
      </w:r>
      <w:r w:rsidRPr="00E92F41">
        <w:rPr>
          <w:rFonts w:eastAsia="Times New Roman" w:cs="Times New Roman"/>
          <w:b/>
        </w:rPr>
        <w:t>знания</w:t>
      </w:r>
      <w:r w:rsidRPr="00E92F41">
        <w:rPr>
          <w:rFonts w:eastAsia="Times New Roman" w:cs="Times New Roman"/>
        </w:rPr>
        <w:t xml:space="preserve"> лежит в основе познавательного направления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Ценность </w:t>
      </w:r>
      <w:r w:rsidRPr="00E92F41">
        <w:rPr>
          <w:rFonts w:eastAsia="Times New Roman" w:cs="Times New Roman"/>
          <w:b/>
        </w:rPr>
        <w:t>здоровья</w:t>
      </w:r>
      <w:r w:rsidRPr="00E92F41">
        <w:rPr>
          <w:rFonts w:eastAsia="Times New Roman" w:cs="Times New Roman"/>
        </w:rPr>
        <w:t xml:space="preserve"> лежит в основе направления физического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Ценность </w:t>
      </w:r>
      <w:r w:rsidRPr="00E92F41">
        <w:rPr>
          <w:rFonts w:eastAsia="Times New Roman" w:cs="Times New Roman"/>
          <w:b/>
        </w:rPr>
        <w:t>труда</w:t>
      </w:r>
      <w:r w:rsidRPr="00E92F41">
        <w:rPr>
          <w:rFonts w:eastAsia="Times New Roman" w:cs="Times New Roman"/>
        </w:rPr>
        <w:t xml:space="preserve"> лежит в основе трудового направления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Ценности </w:t>
      </w:r>
      <w:r w:rsidRPr="00E92F41">
        <w:rPr>
          <w:rFonts w:eastAsia="Times New Roman" w:cs="Times New Roman"/>
          <w:b/>
        </w:rPr>
        <w:t>культуры и красоты</w:t>
      </w:r>
      <w:r w:rsidRPr="00E92F41">
        <w:rPr>
          <w:rFonts w:eastAsia="Times New Roman" w:cs="Times New Roman"/>
        </w:rPr>
        <w:t xml:space="preserve"> лежат в основе эстетического направления воспитания.</w:t>
      </w:r>
    </w:p>
    <w:p w:rsidR="00993B08" w:rsidRPr="00E92F41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>Программа включает три раздела: целевой; содержательный; организационный.</w:t>
      </w:r>
    </w:p>
    <w:p w:rsidR="00BA7DEF" w:rsidRPr="00E92F41" w:rsidRDefault="00BA7DEF" w:rsidP="000F5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</w:rPr>
      </w:pPr>
    </w:p>
    <w:p w:rsidR="00993B08" w:rsidRPr="00E92F41" w:rsidRDefault="00837477">
      <w:pPr>
        <w:spacing w:line="360" w:lineRule="auto"/>
        <w:jc w:val="center"/>
        <w:rPr>
          <w:rFonts w:eastAsia="Times New Roman" w:cs="Times New Roman"/>
          <w:b/>
          <w:sz w:val="28"/>
        </w:rPr>
      </w:pPr>
      <w:r w:rsidRPr="00E92F41">
        <w:rPr>
          <w:rFonts w:eastAsia="Times New Roman" w:cs="Times New Roman"/>
          <w:b/>
          <w:sz w:val="28"/>
        </w:rPr>
        <w:t>Раздел I. ЦЕННОСТНО-ЦЕЛЕВЫЕ ОСНОВЫ ВОСПИТАНИЯ</w:t>
      </w:r>
    </w:p>
    <w:p w:rsidR="00993B08" w:rsidRPr="00E92F41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>Нормативные ценностно-целевые основы воспитания детей в детском лагере</w:t>
      </w:r>
      <w:r w:rsidR="001F08AD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eastAsia="Times New Roman" w:cs="Times New Roman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E92F41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E92F41">
        <w:rPr>
          <w:rFonts w:eastAsia="Times New Roman" w:cs="Times New Roman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92F41">
        <w:rPr>
          <w:rFonts w:eastAsia="Times New Roman" w:cs="Times New Roman"/>
        </w:rPr>
        <w:t>Воспитательная деятельность в детском лагере</w:t>
      </w:r>
      <w:r w:rsidR="001F08AD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eastAsia="Times New Roman" w:cs="Times New Roman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</w:t>
      </w:r>
      <w:r w:rsidRPr="007B7B8D">
        <w:rPr>
          <w:rFonts w:eastAsia="Times New Roman" w:cs="Times New Roman"/>
          <w:color w:val="000000"/>
        </w:rPr>
        <w:t xml:space="preserve"> является развитие </w:t>
      </w:r>
      <w:r w:rsidRPr="007B7B8D">
        <w:rPr>
          <w:rFonts w:eastAsia="Times New Roman" w:cs="Times New Roman"/>
          <w:color w:val="000000"/>
        </w:rP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E92F41" w:rsidRDefault="00837477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r w:rsidRPr="00E92F41">
        <w:rPr>
          <w:rFonts w:eastAsia="Times New Roman"/>
          <w:szCs w:val="24"/>
        </w:rPr>
        <w:t xml:space="preserve">деятельностный подходы. </w:t>
      </w:r>
    </w:p>
    <w:p w:rsidR="00993B08" w:rsidRPr="00E92F41" w:rsidRDefault="00837477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E92F41">
        <w:rPr>
          <w:rFonts w:eastAsia="Times New Roman"/>
          <w:szCs w:val="24"/>
        </w:rPr>
        <w:t>Воспитательная деятельность в детском лагере</w:t>
      </w:r>
      <w:r w:rsidR="00907615" w:rsidRPr="00E92F41">
        <w:rPr>
          <w:rFonts w:eastAsia="Times New Roman"/>
        </w:rPr>
        <w:t>на базе МБОУ «СОШ» пст. Первомайский</w:t>
      </w:r>
      <w:r w:rsidRPr="00E92F41">
        <w:rPr>
          <w:rFonts w:eastAsia="Times New Roman"/>
          <w:szCs w:val="24"/>
        </w:rPr>
        <w:t xml:space="preserve">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E92F41" w:rsidRDefault="00837477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</w:t>
      </w:r>
      <w:r w:rsidRPr="00E92F41">
        <w:rPr>
          <w:rFonts w:eastAsia="Times New Roman"/>
          <w:szCs w:val="24"/>
        </w:rPr>
        <w:t>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92F41">
        <w:rPr>
          <w:rFonts w:eastAsia="Times New Roman"/>
          <w:szCs w:val="24"/>
        </w:rPr>
        <w:t>Данные принципы реализуются в укладе детского лагеря</w:t>
      </w:r>
      <w:r w:rsidR="00907615" w:rsidRPr="00E92F41">
        <w:rPr>
          <w:rFonts w:eastAsia="Times New Roman"/>
        </w:rPr>
        <w:t>на базе МБОУ «СОШ» пст. Первомайский</w:t>
      </w:r>
      <w:r w:rsidRPr="00E92F41">
        <w:rPr>
          <w:rFonts w:eastAsia="Times New Roman"/>
          <w:szCs w:val="24"/>
        </w:rPr>
        <w:t>, включающем воспитывающие среды, общности, культурные практики, совместную деятельность и события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</w:t>
      </w:r>
      <w:r w:rsidRPr="007B7B8D">
        <w:rPr>
          <w:szCs w:val="24"/>
        </w:rPr>
        <w:lastRenderedPageBreak/>
        <w:t>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C27474" w:rsidRDefault="00C2747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C27474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 w:rsidRPr="00E92F41">
        <w:rPr>
          <w:rFonts w:eastAsia="Times New Roman" w:cs="Times New Roman"/>
        </w:rPr>
        <w:t>лагеря</w:t>
      </w:r>
      <w:r w:rsidR="00907615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eastAsia="Times New Roman" w:cs="Times New Roman"/>
        </w:rPr>
        <w:t>.Содержание</w:t>
      </w:r>
      <w:r w:rsidRPr="007B7B8D">
        <w:rPr>
          <w:rFonts w:eastAsia="Times New Roman" w:cs="Times New Roman"/>
          <w:color w:val="000000"/>
        </w:rPr>
        <w:t>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07615" w:rsidRDefault="00907615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lastRenderedPageBreak/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B2173A" w:rsidRDefault="00837477" w:rsidP="00907615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B2173A" w:rsidRDefault="00837477" w:rsidP="00907615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B2173A" w:rsidRDefault="00837477" w:rsidP="00907615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Pr="00B2173A" w:rsidRDefault="00837477" w:rsidP="00907615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</w:t>
      </w:r>
      <w:r w:rsidR="00BA7DEF">
        <w:t>симальный период не превышает 21 дня</w:t>
      </w:r>
      <w:r w:rsidRPr="00B2173A">
        <w:t>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</w:t>
      </w:r>
      <w:r w:rsidRPr="00B2173A">
        <w:lastRenderedPageBreak/>
        <w:t>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46774B" w:rsidRPr="0046774B" w:rsidRDefault="0046774B" w:rsidP="0046774B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8"/>
        </w:tabs>
        <w:autoSpaceDE w:val="0"/>
        <w:autoSpaceDN w:val="0"/>
        <w:spacing w:before="1" w:line="360" w:lineRule="auto"/>
        <w:ind w:left="142" w:right="399" w:firstLine="851"/>
        <w:jc w:val="both"/>
        <w:rPr>
          <w:sz w:val="24"/>
          <w:szCs w:val="24"/>
          <w:lang w:val="ru-RU"/>
        </w:rPr>
      </w:pPr>
      <w:r w:rsidRPr="0046774B">
        <w:rPr>
          <w:sz w:val="24"/>
          <w:szCs w:val="24"/>
          <w:lang w:val="ru-RU"/>
        </w:rPr>
        <w:t>огонек (отрядная «свеча»): огонек знакомства, огонек оргпериода,огонек – анализ дня, огонек прощания, тематический огонек. Специфическаяформаобщениядетейивзрослых,представляющаясобойколлективноеобсуждение отрядом и педагогами прожитого дня, анализ проведенных акцийискладывающихсявотрядевзаимоотношений.Огонек–этокамерноеобщение,сугубоотрядная формаработы.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</w:t>
      </w:r>
      <w:r w:rsidRPr="00B2173A">
        <w:lastRenderedPageBreak/>
        <w:t>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A7DEF" w:rsidRPr="00BA7DEF" w:rsidRDefault="00837477" w:rsidP="00BA7DEF">
      <w:pPr>
        <w:spacing w:line="360" w:lineRule="auto"/>
        <w:jc w:val="both"/>
        <w:rPr>
          <w:rFonts w:cs="Times New Roman"/>
          <w:lang w:eastAsia="ru-RU"/>
        </w:rPr>
      </w:pPr>
      <w:r w:rsidRPr="00B2173A">
        <w:t xml:space="preserve">Самоуправление </w:t>
      </w:r>
      <w:r w:rsidR="00BA7DEF">
        <w:t xml:space="preserve"> в отряде </w:t>
      </w:r>
      <w:r w:rsidRPr="00B2173A">
        <w:t>формируется с первых дней смены, то есть в организационный период.</w:t>
      </w:r>
      <w:r w:rsidR="00BA7DEF" w:rsidRPr="00BA7DEF">
        <w:rPr>
          <w:rFonts w:cs="Times New Roman"/>
          <w:lang w:eastAsia="ru-RU"/>
        </w:rPr>
        <w:t xml:space="preserve">. </w:t>
      </w:r>
      <w:r w:rsidR="00BA7DEF">
        <w:rPr>
          <w:rFonts w:cs="Times New Roman"/>
          <w:lang w:eastAsia="ru-RU"/>
        </w:rPr>
        <w:tab/>
      </w:r>
      <w:r w:rsidR="00BA7DEF" w:rsidRPr="00BA7DEF">
        <w:rPr>
          <w:rFonts w:cs="Times New Roman"/>
          <w:lang w:eastAsia="ru-RU"/>
        </w:rPr>
        <w:t>Именно в это время вожатым проводятся игры на выявление лидера среди детей.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ab/>
      </w:r>
      <w:r w:rsidR="00BA7DEF" w:rsidRPr="00BA7DEF">
        <w:rPr>
          <w:rFonts w:cs="Times New Roman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BA7DEF" w:rsidRPr="00BA7DEF" w:rsidRDefault="00BA7DEF" w:rsidP="00BA7DEF">
      <w:pPr>
        <w:spacing w:line="360" w:lineRule="auto"/>
        <w:jc w:val="both"/>
        <w:rPr>
          <w:rFonts w:cs="Times New Roman"/>
          <w:lang w:eastAsia="ru-RU"/>
        </w:rPr>
      </w:pPr>
      <w:r w:rsidRPr="00BA7DEF">
        <w:rPr>
          <w:rFonts w:cs="Times New Roman"/>
          <w:lang w:eastAsia="ru-RU"/>
        </w:rPr>
        <w:t>командир отряда;помощник командира;физорг отряда;культорг отряда;</w:t>
      </w:r>
      <w:bookmarkStart w:id="4" w:name="_Hlk103026520"/>
      <w:r>
        <w:rPr>
          <w:rFonts w:cs="Times New Roman"/>
          <w:lang w:eastAsia="ru-RU"/>
        </w:rPr>
        <w:t xml:space="preserve"> р</w:t>
      </w:r>
      <w:r w:rsidRPr="00BA7DEF">
        <w:rPr>
          <w:rFonts w:cs="Times New Roman"/>
          <w:lang w:eastAsia="ru-RU"/>
        </w:rPr>
        <w:t>едколлегия</w:t>
      </w:r>
      <w:bookmarkEnd w:id="4"/>
      <w:r w:rsidRPr="00BA7DEF">
        <w:rPr>
          <w:rFonts w:cs="Times New Roman"/>
          <w:lang w:eastAsia="ru-RU"/>
        </w:rPr>
        <w:t>;</w:t>
      </w:r>
    </w:p>
    <w:p w:rsidR="00BA7DEF" w:rsidRPr="00BA7DEF" w:rsidRDefault="00BA7DEF" w:rsidP="00BA7DEF">
      <w:pPr>
        <w:spacing w:line="36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Pr="00BA7DEF">
        <w:rPr>
          <w:rFonts w:cs="Times New Roman"/>
          <w:lang w:eastAsia="ru-RU"/>
        </w:rPr>
        <w:t>ежурные</w:t>
      </w:r>
      <w:r>
        <w:rPr>
          <w:rFonts w:cs="Times New Roman"/>
          <w:lang w:eastAsia="ru-RU"/>
        </w:rPr>
        <w:t>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A7DEF" w:rsidRPr="00BA7DEF">
        <w:rPr>
          <w:rFonts w:cs="Times New Roman"/>
        </w:rP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A7DEF" w:rsidRPr="00BA7DEF">
        <w:rPr>
          <w:rFonts w:cs="Times New Roman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A7DEF" w:rsidRPr="00BA7DEF">
        <w:rPr>
          <w:rFonts w:cs="Times New Roman"/>
        </w:rPr>
        <w:t>Физорг ответственен за зарядку и подвижные игры.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A7DEF" w:rsidRPr="00BA7DEF">
        <w:rPr>
          <w:rFonts w:cs="Times New Roman"/>
        </w:rPr>
        <w:t>Культорг отвечает за подготовку к творческим номерам, является «генератором идей».</w:t>
      </w:r>
    </w:p>
    <w:p w:rsidR="00BA7DEF" w:rsidRPr="00BA7DEF" w:rsidRDefault="00EB577B" w:rsidP="00BA7DEF">
      <w:pPr>
        <w:spacing w:line="360" w:lineRule="auto"/>
        <w:jc w:val="both"/>
        <w:rPr>
          <w:rFonts w:cs="Times New Roman"/>
        </w:rPr>
      </w:pPr>
      <w:r>
        <w:rPr>
          <w:rFonts w:cs="Times New Roman"/>
          <w:lang w:eastAsia="ru-RU"/>
        </w:rPr>
        <w:tab/>
      </w:r>
      <w:r w:rsidR="00BA7DEF" w:rsidRPr="00BA7DEF">
        <w:rPr>
          <w:rFonts w:cs="Times New Roman"/>
          <w:lang w:eastAsia="ru-RU"/>
        </w:rPr>
        <w:t xml:space="preserve">Редколлегия </w:t>
      </w:r>
      <w:r w:rsidR="00BA7DEF" w:rsidRPr="00BA7DEF">
        <w:rPr>
          <w:rFonts w:cs="Times New Roman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BA7DEF" w:rsidRPr="00BA7DEF" w:rsidRDefault="00EB577B" w:rsidP="00BA7DEF">
      <w:pPr>
        <w:spacing w:after="24" w:line="36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BA7DEF" w:rsidRPr="00BA7DEF">
        <w:rPr>
          <w:rFonts w:eastAsia="Times New Roman" w:cs="Times New Roman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BA7DEF" w:rsidRPr="00BA7DEF" w:rsidRDefault="00EB577B" w:rsidP="00BA7DEF">
      <w:pPr>
        <w:spacing w:line="36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ab/>
      </w:r>
      <w:r w:rsidR="00BA7DEF" w:rsidRPr="00BA7DEF">
        <w:rPr>
          <w:rFonts w:cs="Times New Roman"/>
          <w:color w:val="000000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  <w:r w:rsidRPr="00B2173A">
        <w:lastRenderedPageBreak/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</w:t>
      </w:r>
      <w:r w:rsidRPr="00E202E8">
        <w:rPr>
          <w:rFonts w:eastAsia="Arial" w:cs="Times New Roman"/>
          <w:shd w:val="clear" w:color="auto" w:fill="FBFBFB"/>
        </w:rPr>
        <w:lastRenderedPageBreak/>
        <w:t>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EB577B" w:rsidRDefault="00EB577B" w:rsidP="00EB577B">
      <w:pPr>
        <w:spacing w:line="360" w:lineRule="auto"/>
        <w:jc w:val="center"/>
        <w:rPr>
          <w:rFonts w:cs="Times New Roman"/>
          <w:b/>
        </w:rPr>
      </w:pPr>
    </w:p>
    <w:p w:rsidR="00EB577B" w:rsidRPr="00EB577B" w:rsidRDefault="00EB577B" w:rsidP="00EB577B">
      <w:pPr>
        <w:spacing w:line="360" w:lineRule="auto"/>
        <w:jc w:val="center"/>
        <w:rPr>
          <w:rFonts w:cs="Times New Roman"/>
          <w:b/>
        </w:rPr>
      </w:pPr>
      <w:r w:rsidRPr="00EB577B">
        <w:rPr>
          <w:rFonts w:cs="Times New Roman"/>
          <w:b/>
        </w:rPr>
        <w:t xml:space="preserve">2.12 Модуль «Экскурсии и походы». </w:t>
      </w:r>
    </w:p>
    <w:p w:rsidR="00EB577B" w:rsidRPr="00EB577B" w:rsidRDefault="00EB577B" w:rsidP="00EB577B">
      <w:pPr>
        <w:spacing w:line="360" w:lineRule="auto"/>
        <w:ind w:firstLine="850"/>
        <w:jc w:val="both"/>
        <w:rPr>
          <w:rFonts w:cs="Times New Roman"/>
        </w:rPr>
      </w:pPr>
      <w:r w:rsidRPr="00EB577B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EB577B" w:rsidRPr="00EB577B" w:rsidRDefault="00EB577B" w:rsidP="00EB577B">
      <w:pPr>
        <w:spacing w:line="360" w:lineRule="auto"/>
        <w:ind w:firstLine="850"/>
        <w:jc w:val="both"/>
        <w:rPr>
          <w:rFonts w:cs="Times New Roman"/>
        </w:rPr>
      </w:pPr>
      <w:r w:rsidRPr="00EB577B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</w:t>
      </w:r>
      <w:r w:rsidRPr="00EB577B">
        <w:rPr>
          <w:rFonts w:cs="Times New Roman"/>
        </w:rPr>
        <w:lastRenderedPageBreak/>
        <w:t>тематические экскурсии: профориентационные экскурсии, экскурсии по памятным местам и местам боевой славы, в музейи др.</w:t>
      </w:r>
    </w:p>
    <w:p w:rsidR="00EB577B" w:rsidRPr="00EB577B" w:rsidRDefault="00EB577B" w:rsidP="00EB577B">
      <w:pPr>
        <w:spacing w:line="360" w:lineRule="auto"/>
        <w:ind w:firstLine="850"/>
        <w:jc w:val="both"/>
        <w:rPr>
          <w:rFonts w:cs="Times New Roman"/>
        </w:rPr>
      </w:pPr>
      <w:r w:rsidRPr="00EB577B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EB577B" w:rsidRPr="00EB577B" w:rsidRDefault="00EB577B" w:rsidP="00EB577B">
      <w:pPr>
        <w:keepNext/>
        <w:keepLines/>
        <w:widowControl w:val="0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B577B">
        <w:rPr>
          <w:rFonts w:eastAsia="Times New Roman" w:cs="Times New Roman"/>
          <w:b/>
          <w:bCs/>
          <w:lang w:eastAsia="ko-KR"/>
        </w:rPr>
        <w:t>2.13. Модуль «Социальное партнерство»</w:t>
      </w:r>
    </w:p>
    <w:p w:rsidR="00EB577B" w:rsidRPr="00EB577B" w:rsidRDefault="00EB577B" w:rsidP="00EB577B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B577B">
        <w:rPr>
          <w:rFonts w:eastAsia="Times New Roman" w:cs="Times New Roman"/>
          <w:lang w:eastAsia="ko-KR"/>
        </w:rPr>
        <w:t>Взаимодействие</w:t>
      </w:r>
      <w:r w:rsidRPr="00EB577B">
        <w:rPr>
          <w:rFonts w:eastAsia="Times New Roman" w:cs="Times New Roman"/>
          <w:bCs/>
          <w:iCs/>
          <w:lang w:eastAsia="ko-KR"/>
        </w:rPr>
        <w:t xml:space="preserve"> с другими образовательными организациями, организациями культуры и спорта, </w:t>
      </w:r>
      <w:r w:rsidRPr="00EB577B">
        <w:rPr>
          <w:rFonts w:eastAsia="Times New Roman" w:cs="Times New Roman"/>
          <w:lang w:eastAsia="ko-KR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EB577B" w:rsidRPr="00EB577B" w:rsidRDefault="00EB577B" w:rsidP="00EB577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B577B">
        <w:rPr>
          <w:rFonts w:eastAsia="Times New Roman" w:cs="Times New Roman"/>
          <w:lang w:eastAsia="ko-KR"/>
        </w:rPr>
        <w:t>Реализация воспитательного потенциала социального партнерства предусматривает:</w:t>
      </w:r>
    </w:p>
    <w:p w:rsidR="00EB577B" w:rsidRPr="00EB577B" w:rsidRDefault="00EB577B" w:rsidP="00EB577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B577B">
        <w:rPr>
          <w:rFonts w:eastAsia="Times New Roman" w:cs="Times New Roman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B577B" w:rsidRPr="00EB577B" w:rsidRDefault="00EB577B" w:rsidP="00EB577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B577B">
        <w:rPr>
          <w:rFonts w:eastAsia="Times New Roman" w:cs="Times New Roman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B577B" w:rsidRPr="008A0407" w:rsidRDefault="00EB577B" w:rsidP="00EB577B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sz w:val="24"/>
          <w:szCs w:val="24"/>
          <w:lang w:val="ru-RU"/>
        </w:rPr>
      </w:pPr>
    </w:p>
    <w:p w:rsidR="00993B08" w:rsidRDefault="00837477" w:rsidP="00C2747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III. ОРГАНИЗАЦИЯ ВОСПИТАТЕЛЬНОЙ ДЕЯТЕЛЬНОСТИ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84394" w:rsidRPr="00E92F41" w:rsidRDefault="00584394" w:rsidP="00584394">
      <w:pPr>
        <w:spacing w:line="360" w:lineRule="auto"/>
        <w:ind w:firstLine="850"/>
        <w:jc w:val="both"/>
        <w:rPr>
          <w:rFonts w:eastAsia="Times New Roman" w:cs="Times New Roman"/>
          <w:i/>
        </w:rPr>
      </w:pPr>
      <w:r w:rsidRPr="00584394">
        <w:rPr>
          <w:rFonts w:eastAsia="Times New Roman" w:cs="Times New Roman"/>
          <w:color w:val="000000"/>
        </w:rPr>
        <w:t xml:space="preserve">Детский </w:t>
      </w:r>
      <w:r w:rsidRPr="00E92F41">
        <w:rPr>
          <w:rFonts w:eastAsia="Times New Roman" w:cs="Times New Roman"/>
        </w:rPr>
        <w:t>лагерь</w:t>
      </w:r>
      <w:r w:rsidR="0015094E">
        <w:rPr>
          <w:rFonts w:eastAsia="Times New Roman" w:cs="Times New Roman"/>
        </w:rPr>
        <w:t xml:space="preserve">  </w:t>
      </w:r>
      <w:r w:rsidR="00F90C91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eastAsia="Times New Roman" w:cs="Times New Roman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92F41">
        <w:rPr>
          <w:rFonts w:eastAsia="Times New Roman" w:cs="Times New Roman"/>
        </w:rPr>
        <w:t>Воспитательный потенциал детского лагеря</w:t>
      </w:r>
      <w:r w:rsidR="0015094E">
        <w:rPr>
          <w:rFonts w:eastAsia="Times New Roman" w:cs="Times New Roman"/>
        </w:rPr>
        <w:t xml:space="preserve"> </w:t>
      </w:r>
      <w:r w:rsidR="00F90C91" w:rsidRPr="00E92F41">
        <w:rPr>
          <w:rFonts w:eastAsia="Times New Roman" w:cs="Times New Roman"/>
        </w:rPr>
        <w:t>на базе МБОУ «СОШ» пст. Первомайский</w:t>
      </w:r>
      <w:r w:rsidRPr="00071994">
        <w:rPr>
          <w:rFonts w:eastAsia="Times New Roman" w:cs="Times New Roman"/>
          <w:color w:val="000000"/>
        </w:rPr>
        <w:t xml:space="preserve">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многопрофильность;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</w:t>
      </w:r>
      <w:r w:rsidR="00406853">
        <w:rPr>
          <w:rFonts w:eastAsia="Times New Roman" w:cs="Times New Roman"/>
          <w:color w:val="000000"/>
        </w:rPr>
        <w:t xml:space="preserve"> </w:t>
      </w:r>
      <w:r w:rsidR="00F90C91" w:rsidRPr="00E92F41">
        <w:rPr>
          <w:rFonts w:eastAsia="Times New Roman" w:cs="Times New Roman"/>
        </w:rPr>
        <w:t>на базе МБОУ «СОШ» пст. Первомайский</w:t>
      </w:r>
      <w:r w:rsidRPr="00071994">
        <w:rPr>
          <w:rFonts w:eastAsia="Times New Roman" w:cs="Times New Roman"/>
          <w:color w:val="000000"/>
        </w:rP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92F41">
        <w:rPr>
          <w:rFonts w:eastAsia="Times New Roman" w:cs="Times New Roman"/>
          <w:color w:val="000000"/>
        </w:rPr>
        <w:t>Основные</w:t>
      </w:r>
      <w:r w:rsidRPr="00071994">
        <w:rPr>
          <w:rFonts w:eastAsia="Times New Roman" w:cs="Times New Roman"/>
          <w:color w:val="000000"/>
        </w:rPr>
        <w:t xml:space="preserve"> характеристики уклада детского лагеря:</w:t>
      </w:r>
    </w:p>
    <w:p w:rsidR="00E92F41" w:rsidRPr="00E92F41" w:rsidRDefault="00837477" w:rsidP="00E92F41">
      <w:pPr>
        <w:spacing w:line="360" w:lineRule="auto"/>
        <w:ind w:firstLine="851"/>
        <w:jc w:val="both"/>
      </w:pPr>
      <w:r w:rsidRPr="00E92F41">
        <w:rPr>
          <w:rFonts w:eastAsia="Times New Roman" w:cs="Times New Roman"/>
        </w:rPr>
        <w:t xml:space="preserve">- </w:t>
      </w:r>
      <w:r w:rsidR="00E92F41" w:rsidRPr="00E92F41">
        <w:t>Пришкольный оздоровительный лагерь «Радуга»</w:t>
      </w:r>
      <w:r w:rsidR="00406853">
        <w:t xml:space="preserve"> с дневным пребыванием в одну смену</w:t>
      </w:r>
      <w:r w:rsidR="00E92F41" w:rsidRPr="00E92F41">
        <w:t xml:space="preserve"> базируется в Муниципальном бюджетном общеобразовательном учреждении «Средняя общеобразовательная школа» пст. Первомайский (далее МБОУ «СОШ» пст. Первомайский), фактический адрес: 168113, Республика Коми, Сысольский район, пст. Первомайский, ул. Центральная, д. 11а.Телефон: 98 - 1 - 46, эл. адрес:</w:t>
      </w:r>
      <w:hyperlink r:id="rId9" w:history="1"/>
      <w:hyperlink r:id="rId10" w:tgtFrame="_blank" w:history="1">
        <w:r w:rsidR="00E92F41" w:rsidRPr="00E92F41">
          <w:rPr>
            <w:rFonts w:ascii="Arial" w:eastAsia="Times New Roman" w:hAnsi="Arial" w:cs="Arial"/>
            <w:u w:val="single"/>
          </w:rPr>
          <w:t>sch_per@edu.rkomi.ru</w:t>
        </w:r>
      </w:hyperlink>
      <w:r w:rsidR="00E92F41" w:rsidRPr="00E92F41">
        <w:t>. Директор: Шевцова Елена Иосифовна.</w:t>
      </w:r>
    </w:p>
    <w:p w:rsidR="00E92F41" w:rsidRPr="00E92F41" w:rsidRDefault="00E92F41" w:rsidP="00E92F41">
      <w:pPr>
        <w:spacing w:line="360" w:lineRule="auto"/>
        <w:ind w:firstLine="851"/>
        <w:jc w:val="both"/>
      </w:pPr>
      <w:r w:rsidRPr="00E92F41">
        <w:t xml:space="preserve">МБОУ «СОШ» пст. Первомайский - это сельская школа, в которой обучаются 150-155 ученика. Обучающиеся проживают в нескольких населённых пунктах: пст. Первомайский, с. Куниб,  д. Пустошь, с. Вотча. с. Межадор.  </w:t>
      </w:r>
    </w:p>
    <w:p w:rsidR="00E92F41" w:rsidRDefault="00E92F41" w:rsidP="00E92F41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E92F41">
        <w:rPr>
          <w:rFonts w:cs="Times New Roman"/>
          <w:lang w:eastAsia="ru-RU"/>
        </w:rPr>
        <w:tab/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024F7B" w:rsidRDefault="00024F7B" w:rsidP="00406853">
      <w:pPr>
        <w:spacing w:line="360" w:lineRule="auto"/>
        <w:ind w:firstLine="851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429B" w:rsidRPr="0014429B" w:rsidRDefault="00CF4786" w:rsidP="00406853">
      <w:pPr>
        <w:spacing w:line="360" w:lineRule="auto"/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14429B">
        <w:rPr>
          <w:rFonts w:cs="Times New Roman"/>
          <w:b/>
          <w:color w:val="000000"/>
          <w:shd w:val="clear" w:color="auto" w:fill="FFFFFF"/>
        </w:rPr>
        <w:t>Направление деятельности</w:t>
      </w:r>
      <w:r w:rsidR="0014429B" w:rsidRPr="0014429B">
        <w:rPr>
          <w:rFonts w:cs="Times New Roman"/>
          <w:b/>
          <w:color w:val="000000"/>
          <w:shd w:val="clear" w:color="auto" w:fill="FFFFFF"/>
        </w:rPr>
        <w:t>.</w:t>
      </w:r>
    </w:p>
    <w:p w:rsidR="0014429B" w:rsidRDefault="0014429B" w:rsidP="00406853">
      <w:pPr>
        <w:pStyle w:val="afff0"/>
        <w:spacing w:line="360" w:lineRule="auto"/>
        <w:jc w:val="both"/>
      </w:pPr>
      <w:r>
        <w:rPr>
          <w:b/>
          <w:bCs/>
        </w:rPr>
        <w:t>Образовательная деятельность </w:t>
      </w:r>
      <w:r>
        <w:t xml:space="preserve">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</w:t>
      </w:r>
      <w:r>
        <w:lastRenderedPageBreak/>
        <w:t>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14429B" w:rsidRDefault="0014429B" w:rsidP="00406853">
      <w:pPr>
        <w:pStyle w:val="afff0"/>
        <w:spacing w:line="360" w:lineRule="auto"/>
        <w:jc w:val="both"/>
      </w:pPr>
      <w:r>
        <w:rPr>
          <w:b/>
          <w:bCs/>
        </w:rPr>
        <w:t>Оздоровительная деятельность</w:t>
      </w:r>
      <w: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14429B" w:rsidRDefault="0014429B" w:rsidP="00406853">
      <w:pPr>
        <w:pStyle w:val="afff0"/>
        <w:spacing w:line="360" w:lineRule="auto"/>
        <w:jc w:val="both"/>
      </w:pPr>
      <w:r>
        <w:rPr>
          <w:b/>
          <w:bCs/>
        </w:rPr>
        <w:t>Трудовая деятельность – </w:t>
      </w:r>
      <w: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Формы деятельности:</w:t>
      </w:r>
    </w:p>
    <w:p w:rsidR="0014429B" w:rsidRDefault="0014429B" w:rsidP="00406853">
      <w:pPr>
        <w:pStyle w:val="afff0"/>
        <w:spacing w:line="360" w:lineRule="auto"/>
        <w:jc w:val="both"/>
      </w:pPr>
      <w:r>
        <w:t>- Благоустройство пришкольного участка: уход за зелеными насаждениями, полив цветов.</w:t>
      </w:r>
    </w:p>
    <w:p w:rsidR="0014429B" w:rsidRDefault="0014429B" w:rsidP="00406853">
      <w:pPr>
        <w:pStyle w:val="afff0"/>
        <w:spacing w:line="360" w:lineRule="auto"/>
        <w:jc w:val="both"/>
      </w:pPr>
      <w:r>
        <w:t>- Уход за комнатными растениями.</w:t>
      </w:r>
    </w:p>
    <w:p w:rsidR="0014429B" w:rsidRDefault="0014429B" w:rsidP="00406853">
      <w:pPr>
        <w:pStyle w:val="afff0"/>
        <w:spacing w:line="360" w:lineRule="auto"/>
        <w:jc w:val="both"/>
      </w:pPr>
      <w:r>
        <w:t>- Дизайнерские работы: оформление стендов, художественных мини-галерей.</w:t>
      </w:r>
    </w:p>
    <w:p w:rsidR="00CF4786" w:rsidRPr="00CF4786" w:rsidRDefault="0014429B" w:rsidP="00406853">
      <w:pPr>
        <w:pStyle w:val="afff0"/>
        <w:spacing w:line="360" w:lineRule="auto"/>
        <w:jc w:val="both"/>
      </w:pPr>
      <w:r>
        <w:rPr>
          <w:b/>
          <w:bCs/>
        </w:rPr>
        <w:t>Культурно-досуговая деятельность </w:t>
      </w:r>
      <w: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14429B" w:rsidRPr="00406853" w:rsidRDefault="0014429B" w:rsidP="0014429B">
      <w:pPr>
        <w:spacing w:line="360" w:lineRule="auto"/>
        <w:ind w:firstLine="850"/>
        <w:jc w:val="center"/>
        <w:rPr>
          <w:rFonts w:eastAsia="Times New Roman" w:cs="Times New Roman"/>
          <w:b/>
          <w:sz w:val="26"/>
          <w:szCs w:val="26"/>
        </w:rPr>
      </w:pPr>
      <w:r w:rsidRPr="00406853">
        <w:rPr>
          <w:rFonts w:eastAsia="Times New Roman" w:cs="Times New Roman"/>
          <w:b/>
          <w:sz w:val="26"/>
          <w:szCs w:val="26"/>
        </w:rPr>
        <w:t>Режим деятельности</w:t>
      </w:r>
    </w:p>
    <w:p w:rsidR="0014429B" w:rsidRPr="0014429B" w:rsidRDefault="0014429B" w:rsidP="00144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ru-RU" w:bidi="ar-SA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0"/>
        <w:gridCol w:w="4635"/>
      </w:tblGrid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Утренняя линейка, зарядка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8.30 – 9:00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Завтрак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9.00 – 10.00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10.00 – 11.00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Спортивно – оздоровительные мероприятия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11.00 - 12.00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Обед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12.00 - 13.00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Игры на свежем воздухе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13.00 - 14.00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Полдник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14.00-14.30</w:t>
            </w:r>
          </w:p>
        </w:tc>
      </w:tr>
      <w:tr w:rsidR="0014429B" w:rsidRPr="0014429B" w:rsidTr="0014429B"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ind w:left="292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Уход домой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29B" w:rsidRPr="0014429B" w:rsidRDefault="0014429B" w:rsidP="00144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4429B">
              <w:rPr>
                <w:rFonts w:eastAsia="Times New Roman" w:cs="Times New Roman"/>
                <w:color w:val="000000"/>
                <w:lang w:eastAsia="ru-RU" w:bidi="ar-SA"/>
              </w:rPr>
              <w:t>14.30</w:t>
            </w:r>
          </w:p>
        </w:tc>
      </w:tr>
    </w:tbl>
    <w:p w:rsidR="0014429B" w:rsidRPr="00E92F41" w:rsidRDefault="0014429B">
      <w:pPr>
        <w:spacing w:line="360" w:lineRule="auto"/>
        <w:ind w:firstLine="850"/>
        <w:jc w:val="both"/>
        <w:rPr>
          <w:rFonts w:eastAsia="Times New Roman" w:cs="Times New Roman"/>
          <w:color w:val="FF0000"/>
        </w:rPr>
      </w:pPr>
    </w:p>
    <w:p w:rsidR="0014429B" w:rsidRPr="007C6C72" w:rsidRDefault="0014429B" w:rsidP="0014429B">
      <w:pPr>
        <w:tabs>
          <w:tab w:val="left" w:pos="0"/>
        </w:tabs>
        <w:spacing w:line="360" w:lineRule="auto"/>
        <w:ind w:right="7" w:firstLine="567"/>
        <w:jc w:val="center"/>
        <w:rPr>
          <w:rStyle w:val="25"/>
          <w:rFonts w:eastAsiaTheme="minorEastAsia"/>
          <w:lang w:bidi="ar-SA"/>
        </w:rPr>
      </w:pPr>
      <w:r w:rsidRPr="005136B7">
        <w:rPr>
          <w:rStyle w:val="25"/>
          <w:rFonts w:eastAsiaTheme="minorEastAsia"/>
          <w:b/>
        </w:rPr>
        <w:lastRenderedPageBreak/>
        <w:t>Сетевое взаимодействие в школе</w:t>
      </w:r>
    </w:p>
    <w:tbl>
      <w:tblPr>
        <w:tblStyle w:val="af7"/>
        <w:tblW w:w="9998" w:type="dxa"/>
        <w:tblLook w:val="04A0"/>
      </w:tblPr>
      <w:tblGrid>
        <w:gridCol w:w="3332"/>
        <w:gridCol w:w="3333"/>
        <w:gridCol w:w="3333"/>
      </w:tblGrid>
      <w:tr w:rsidR="0014429B" w:rsidTr="0082069E">
        <w:tc>
          <w:tcPr>
            <w:tcW w:w="3332" w:type="dxa"/>
          </w:tcPr>
          <w:p w:rsidR="0014429B" w:rsidRPr="007C6C72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b/>
              </w:rPr>
            </w:pPr>
            <w:r w:rsidRPr="007C6C72">
              <w:rPr>
                <w:b/>
              </w:rPr>
              <w:t>Партнеры</w:t>
            </w:r>
          </w:p>
        </w:tc>
        <w:tc>
          <w:tcPr>
            <w:tcW w:w="3333" w:type="dxa"/>
          </w:tcPr>
          <w:p w:rsidR="0014429B" w:rsidRPr="007C6C72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b/>
              </w:rPr>
            </w:pPr>
            <w:r w:rsidRPr="007C6C72">
              <w:rPr>
                <w:b/>
              </w:rPr>
              <w:t>Вид взаимодействия</w:t>
            </w:r>
          </w:p>
        </w:tc>
        <w:tc>
          <w:tcPr>
            <w:tcW w:w="3333" w:type="dxa"/>
            <w:vAlign w:val="bottom"/>
          </w:tcPr>
          <w:p w:rsidR="0014429B" w:rsidRPr="007C6C72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b/>
              </w:rPr>
            </w:pPr>
            <w:r w:rsidRPr="007C6C72">
              <w:rPr>
                <w:b/>
              </w:rPr>
              <w:t>Роль партнеров в реализации проекта</w:t>
            </w:r>
          </w:p>
        </w:tc>
      </w:tr>
      <w:tr w:rsidR="0014429B" w:rsidTr="0082069E">
        <w:tc>
          <w:tcPr>
            <w:tcW w:w="3332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>
              <w:t>МБДОУ «Детский сад» пст.Первомайский</w:t>
            </w:r>
          </w:p>
        </w:tc>
        <w:tc>
          <w:tcPr>
            <w:tcW w:w="3333" w:type="dxa"/>
            <w:vAlign w:val="bottom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взаимодействие</w:t>
            </w:r>
          </w:p>
        </w:tc>
        <w:tc>
          <w:tcPr>
            <w:tcW w:w="3333" w:type="dxa"/>
            <w:vAlign w:val="bottom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>
              <w:t>Шефская работа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</w:p>
        </w:tc>
      </w:tr>
      <w:tr w:rsidR="0014429B" w:rsidTr="0082069E">
        <w:tc>
          <w:tcPr>
            <w:tcW w:w="3332" w:type="dxa"/>
            <w:vAlign w:val="bottom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>
              <w:t>МБОУ «ООШ им.И.П.Морозова» с.Межадор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</w:pPr>
            <w:r>
              <w:rPr>
                <w:rStyle w:val="211pt"/>
                <w:rFonts w:eastAsiaTheme="minorEastAsia"/>
              </w:rPr>
              <w:t xml:space="preserve"> Экскурсии</w:t>
            </w:r>
          </w:p>
        </w:tc>
      </w:tr>
      <w:tr w:rsidR="0014429B" w:rsidTr="0082069E">
        <w:tc>
          <w:tcPr>
            <w:tcW w:w="3332" w:type="dxa"/>
          </w:tcPr>
          <w:p w:rsidR="0014429B" w:rsidRPr="00F91FA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МУДО «РЦДТ «Исток» с.Визинга</w:t>
            </w:r>
          </w:p>
        </w:tc>
        <w:tc>
          <w:tcPr>
            <w:tcW w:w="3333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  <w:b/>
              </w:rPr>
            </w:pPr>
            <w:r>
              <w:t xml:space="preserve">Договор </w:t>
            </w:r>
            <w:r w:rsidRPr="005136B7">
              <w:t>о сотрудничестве</w:t>
            </w:r>
          </w:p>
        </w:tc>
        <w:tc>
          <w:tcPr>
            <w:tcW w:w="3333" w:type="dxa"/>
          </w:tcPr>
          <w:p w:rsidR="0014429B" w:rsidRPr="00F91FA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Посещение кружков художественно- эстетической, интеллектуальной направленности, участие к конкурсах, выставках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Pr="002A4476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 w:rsidRPr="002A4476">
              <w:rPr>
                <w:rStyle w:val="25"/>
                <w:rFonts w:eastAsiaTheme="minorEastAsia"/>
              </w:rPr>
              <w:t>МКУ «Спортивная школа»</w:t>
            </w:r>
          </w:p>
        </w:tc>
        <w:tc>
          <w:tcPr>
            <w:tcW w:w="3333" w:type="dxa"/>
          </w:tcPr>
          <w:p w:rsidR="0014429B" w:rsidRPr="002A4476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t xml:space="preserve">Договор </w:t>
            </w:r>
            <w:r w:rsidRPr="005136B7">
              <w:t>о сотрудничестве</w:t>
            </w:r>
          </w:p>
        </w:tc>
        <w:tc>
          <w:tcPr>
            <w:tcW w:w="3333" w:type="dxa"/>
          </w:tcPr>
          <w:p w:rsidR="0014429B" w:rsidRPr="002A4476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Посещение спортивных кружков, участие в районных, республиканских, межрегиональных соревнованиях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Pr="002A4476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ГУРК «Центр занятости»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2A4476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Pr="002A4476" w:rsidRDefault="0014429B" w:rsidP="0014429B">
            <w:pPr>
              <w:tabs>
                <w:tab w:val="left" w:pos="0"/>
              </w:tabs>
              <w:spacing w:line="360" w:lineRule="auto"/>
              <w:ind w:right="7" w:firstLine="567"/>
              <w:jc w:val="both"/>
              <w:rPr>
                <w:rStyle w:val="25"/>
                <w:rFonts w:eastAsiaTheme="minorEastAsia"/>
              </w:rPr>
            </w:pPr>
            <w:r w:rsidRPr="005136B7">
              <w:rPr>
                <w:rStyle w:val="211pt"/>
                <w:rFonts w:eastAsiaTheme="minorEastAsia"/>
              </w:rPr>
              <w:t>Проф</w:t>
            </w:r>
            <w:r>
              <w:rPr>
                <w:rStyle w:val="211pt"/>
                <w:rFonts w:eastAsiaTheme="minorEastAsia"/>
              </w:rPr>
              <w:t>ориентационны</w:t>
            </w:r>
            <w:r w:rsidRPr="005136B7">
              <w:rPr>
                <w:rStyle w:val="211pt"/>
                <w:rFonts w:eastAsiaTheme="minorEastAsia"/>
              </w:rPr>
              <w:t xml:space="preserve">е мероприятия для детей, </w:t>
            </w:r>
            <w:r>
              <w:rPr>
                <w:rStyle w:val="211pt"/>
                <w:rFonts w:eastAsiaTheme="minorEastAsia"/>
              </w:rPr>
              <w:t xml:space="preserve"> анкетирование, организация трудоустройства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Администрация сп. «Куниб»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Организация трудоустройства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ДК п.Первомайский, с. Куниб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</w:pPr>
            <w:r>
              <w:t>Проведение   совместных мероприятий,  концертов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Библиотека п.Первомайский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center"/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</w:pPr>
            <w:r>
              <w:t>Встречи с интересными людьми, экскурсии, творческие вечера</w:t>
            </w:r>
          </w:p>
        </w:tc>
      </w:tr>
      <w:tr w:rsidR="0014429B" w:rsidRPr="002A4476" w:rsidTr="0082069E">
        <w:tc>
          <w:tcPr>
            <w:tcW w:w="3332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lastRenderedPageBreak/>
              <w:t>Пожарно-спасательная часть с.Куниб №134</w:t>
            </w:r>
          </w:p>
        </w:tc>
        <w:tc>
          <w:tcPr>
            <w:tcW w:w="3333" w:type="dxa"/>
          </w:tcPr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</w:pPr>
            <w:r w:rsidRPr="005136B7">
              <w:t>Сетевое</w:t>
            </w:r>
          </w:p>
          <w:p w:rsidR="0014429B" w:rsidRPr="005136B7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</w:pPr>
            <w:r w:rsidRPr="005136B7">
              <w:t>взаимодействие</w:t>
            </w:r>
          </w:p>
        </w:tc>
        <w:tc>
          <w:tcPr>
            <w:tcW w:w="3333" w:type="dxa"/>
          </w:tcPr>
          <w:p w:rsidR="0014429B" w:rsidRDefault="0014429B" w:rsidP="0082069E">
            <w:pPr>
              <w:tabs>
                <w:tab w:val="left" w:pos="0"/>
              </w:tabs>
              <w:spacing w:line="360" w:lineRule="auto"/>
              <w:ind w:right="7" w:firstLine="567"/>
              <w:jc w:val="both"/>
            </w:pPr>
            <w:r>
              <w:t>Проведение экскурсий, совместных мероприятий, профориентация</w:t>
            </w:r>
          </w:p>
        </w:tc>
      </w:tr>
    </w:tbl>
    <w:p w:rsidR="00993B08" w:rsidRPr="00E92F41" w:rsidRDefault="00993B08">
      <w:pPr>
        <w:spacing w:line="360" w:lineRule="auto"/>
        <w:ind w:firstLine="850"/>
        <w:jc w:val="both"/>
        <w:rPr>
          <w:rFonts w:eastAsia="Times New Roman" w:cs="Times New Roman"/>
          <w:color w:val="FF0000"/>
        </w:rPr>
      </w:pP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jc w:val="center"/>
        <w:rPr>
          <w:b/>
          <w:color w:val="000000"/>
        </w:rPr>
      </w:pPr>
      <w:r w:rsidRPr="00CF4786">
        <w:rPr>
          <w:b/>
          <w:color w:val="000000"/>
        </w:rPr>
        <w:t>Кадровое обеспечение программы:</w:t>
      </w: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rPr>
          <w:color w:val="000000"/>
        </w:rPr>
      </w:pPr>
      <w:r w:rsidRPr="00CF4786">
        <w:rPr>
          <w:color w:val="000000"/>
        </w:rPr>
        <w:t>Начальник лагеря.</w:t>
      </w: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rPr>
          <w:color w:val="000000"/>
        </w:rPr>
      </w:pPr>
      <w:r w:rsidRPr="00CF4786">
        <w:rPr>
          <w:color w:val="000000"/>
        </w:rPr>
        <w:t xml:space="preserve"> Воспитатели</w:t>
      </w: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rPr>
          <w:color w:val="000000"/>
        </w:rPr>
      </w:pPr>
      <w:r w:rsidRPr="00CF4786">
        <w:rPr>
          <w:color w:val="000000"/>
        </w:rPr>
        <w:t>Медицинский работник (по совместительству)</w:t>
      </w: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jc w:val="both"/>
        <w:rPr>
          <w:color w:val="000000"/>
        </w:rPr>
      </w:pPr>
      <w:r w:rsidRPr="00CF4786">
        <w:rPr>
          <w:color w:val="000000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</w:t>
      </w:r>
      <w:r w:rsidR="00CF4786" w:rsidRPr="00CF4786">
        <w:rPr>
          <w:color w:val="000000"/>
        </w:rPr>
        <w:t xml:space="preserve"> </w:t>
      </w:r>
      <w:r w:rsidRPr="00CF4786">
        <w:rPr>
          <w:color w:val="000000"/>
        </w:rPr>
        <w:t>мониторинга здоровья. Педагоги организуют воспитательную работу, отвечают за жизнь и безопасность ее участников.</w:t>
      </w:r>
    </w:p>
    <w:p w:rsidR="00024F7B" w:rsidRPr="00CF4786" w:rsidRDefault="00024F7B" w:rsidP="00CF4786">
      <w:pPr>
        <w:pStyle w:val="afff0"/>
        <w:shd w:val="clear" w:color="auto" w:fill="FFFFFF"/>
        <w:spacing w:line="360" w:lineRule="auto"/>
        <w:jc w:val="both"/>
        <w:rPr>
          <w:color w:val="000000"/>
        </w:rPr>
      </w:pPr>
      <w:r w:rsidRPr="00CF4786">
        <w:rPr>
          <w:color w:val="000000"/>
        </w:rPr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93B08" w:rsidRPr="00E92F41" w:rsidRDefault="00993B08">
      <w:pPr>
        <w:spacing w:line="360" w:lineRule="auto"/>
        <w:ind w:firstLine="850"/>
        <w:jc w:val="both"/>
        <w:rPr>
          <w:rFonts w:eastAsia="Times New Roman" w:cs="Times New Roman"/>
          <w:color w:val="FF0000"/>
        </w:rPr>
      </w:pPr>
    </w:p>
    <w:p w:rsidR="00E92F41" w:rsidRDefault="00E92F4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E92F41" w:rsidRDefault="00837477">
      <w:pPr>
        <w:spacing w:line="360" w:lineRule="auto"/>
        <w:ind w:firstLine="850"/>
        <w:jc w:val="both"/>
        <w:rPr>
          <w:rFonts w:cs="Times New Roman"/>
        </w:rPr>
      </w:pPr>
      <w:r w:rsidRPr="00E92F41">
        <w:rPr>
          <w:rFonts w:eastAsia="Times New Roman" w:cs="Times New Roman"/>
        </w:rPr>
        <w:t>Основным методом анализа воспитате</w:t>
      </w:r>
      <w:r w:rsidR="0014429B">
        <w:rPr>
          <w:rFonts w:eastAsia="Times New Roman" w:cs="Times New Roman"/>
        </w:rPr>
        <w:t xml:space="preserve">льного процесса в детском лагеря 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eastAsia="Times New Roman" w:cs="Times New Roman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E92F41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E92F41" w:rsidRDefault="00837477">
      <w:pPr>
        <w:spacing w:line="360" w:lineRule="auto"/>
        <w:ind w:firstLine="850"/>
        <w:jc w:val="both"/>
        <w:rPr>
          <w:rFonts w:cs="Times New Roman"/>
        </w:rPr>
      </w:pPr>
      <w:r w:rsidRPr="00E92F41">
        <w:rPr>
          <w:rFonts w:cs="Times New Roman"/>
        </w:rPr>
        <w:lastRenderedPageBreak/>
        <w:t>Основными принципами, на основе которых осуществляется самоанализ воспит</w:t>
      </w:r>
      <w:r w:rsidR="0014429B">
        <w:rPr>
          <w:rFonts w:cs="Times New Roman"/>
        </w:rPr>
        <w:t xml:space="preserve">ательной работы в детском лагеря 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cs="Times New Roman"/>
        </w:rPr>
        <w:t>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E92F41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</w:t>
      </w:r>
      <w:r w:rsidRPr="00E92F41">
        <w:t xml:space="preserve">зафиксировать изменения, наметить дальнейшие планы по саморазвитию. </w:t>
      </w:r>
    </w:p>
    <w:p w:rsidR="00993B08" w:rsidRPr="00E92F41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92F41">
        <w:rPr>
          <w:rFonts w:eastAsia="Times New Roman" w:cs="Times New Roman"/>
        </w:rPr>
        <w:t xml:space="preserve">2. Состояние </w:t>
      </w:r>
      <w:r w:rsidRPr="00E92F41">
        <w:rPr>
          <w:rFonts w:cs="Times New Roman"/>
          <w:iCs/>
        </w:rPr>
        <w:t>организуемой в детском лагере</w:t>
      </w:r>
      <w:r w:rsidR="0082069E">
        <w:rPr>
          <w:rFonts w:cs="Times New Roman"/>
          <w:iCs/>
        </w:rPr>
        <w:t xml:space="preserve"> 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cs="Times New Roman"/>
          <w:iCs/>
        </w:rPr>
        <w:t xml:space="preserve"> совместной деятельности детей и взрослых.</w:t>
      </w:r>
    </w:p>
    <w:p w:rsidR="00993B08" w:rsidRPr="00E92F41" w:rsidRDefault="00837477">
      <w:pPr>
        <w:spacing w:line="360" w:lineRule="auto"/>
        <w:ind w:firstLine="850"/>
        <w:jc w:val="both"/>
        <w:rPr>
          <w:rFonts w:cs="Times New Roman"/>
        </w:rPr>
      </w:pPr>
      <w:r w:rsidRPr="00E92F41">
        <w:rPr>
          <w:rFonts w:cs="Times New Roman"/>
          <w:iCs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993B08" w:rsidRPr="00E92F41" w:rsidRDefault="00837477">
      <w:pPr>
        <w:spacing w:line="360" w:lineRule="auto"/>
        <w:ind w:firstLine="850"/>
        <w:jc w:val="both"/>
      </w:pPr>
      <w:r w:rsidRPr="00E92F41">
        <w:t>Методы анализа, которые могут использоваться детским лагерем</w:t>
      </w:r>
      <w:r w:rsidR="0082069E">
        <w:t xml:space="preserve"> 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t xml:space="preserve"> при проведении с</w:t>
      </w:r>
      <w:r w:rsidRPr="00E92F41">
        <w:rPr>
          <w:rFonts w:cs="Times New Roman"/>
        </w:rPr>
        <w:t>амоанализа организуемой воспитательной работы</w:t>
      </w:r>
      <w:r w:rsidRPr="00E92F41">
        <w:t xml:space="preserve">: </w:t>
      </w:r>
    </w:p>
    <w:p w:rsidR="00993B08" w:rsidRPr="00E92F41" w:rsidRDefault="00837477">
      <w:pPr>
        <w:spacing w:line="360" w:lineRule="auto"/>
        <w:ind w:firstLine="850"/>
        <w:jc w:val="both"/>
      </w:pPr>
      <w:r w:rsidRPr="00E92F41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E92F41" w:rsidRDefault="00837477">
      <w:pPr>
        <w:spacing w:line="360" w:lineRule="auto"/>
        <w:ind w:firstLine="850"/>
        <w:jc w:val="both"/>
      </w:pPr>
      <w:r w:rsidRPr="00E92F41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E92F41" w:rsidRDefault="00837477">
      <w:pPr>
        <w:spacing w:line="360" w:lineRule="auto"/>
        <w:ind w:firstLine="850"/>
        <w:jc w:val="both"/>
      </w:pPr>
      <w:r w:rsidRPr="00E92F41">
        <w:t>Основным предметом анализа, организуемого в детском лагере</w:t>
      </w:r>
      <w:r w:rsidR="0082069E">
        <w:t xml:space="preserve"> 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t xml:space="preserve"> воспитательного процесса является воспитательная работа.</w:t>
      </w:r>
    </w:p>
    <w:p w:rsidR="00993B08" w:rsidRPr="00E92F41" w:rsidRDefault="00837477">
      <w:pPr>
        <w:spacing w:line="360" w:lineRule="auto"/>
        <w:ind w:firstLine="850"/>
        <w:jc w:val="both"/>
        <w:rPr>
          <w:rFonts w:cs="Times New Roman"/>
        </w:rPr>
      </w:pPr>
      <w:r w:rsidRPr="00E92F41">
        <w:rPr>
          <w:rFonts w:cs="Times New Roman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993B08" w:rsidRPr="00E92F41" w:rsidRDefault="00837477">
      <w:pPr>
        <w:spacing w:line="360" w:lineRule="auto"/>
        <w:ind w:firstLine="850"/>
        <w:jc w:val="both"/>
        <w:rPr>
          <w:rFonts w:cs="Times New Roman"/>
          <w:b/>
          <w:iCs/>
        </w:rPr>
      </w:pPr>
      <w:r w:rsidRPr="00E92F41">
        <w:rPr>
          <w:rFonts w:cs="Times New Roman"/>
          <w:iCs/>
        </w:rPr>
        <w:t xml:space="preserve">Итогом самоанализа </w:t>
      </w:r>
      <w:r w:rsidRPr="00E92F41">
        <w:rPr>
          <w:rFonts w:cs="Times New Roman"/>
        </w:rPr>
        <w:t>организуемой в детском лагере</w:t>
      </w:r>
      <w:r w:rsidR="00E92F41" w:rsidRPr="00E92F41">
        <w:rPr>
          <w:rFonts w:eastAsia="Times New Roman" w:cs="Times New Roman"/>
        </w:rPr>
        <w:t>на базе МБОУ «СОШ» пст. Первомайский</w:t>
      </w:r>
      <w:r w:rsidRPr="00E92F41">
        <w:rPr>
          <w:rFonts w:cs="Times New Roman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C27474" w:rsidRPr="00E92F41" w:rsidRDefault="00C27474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C27474" w:rsidRDefault="00C27474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C27474" w:rsidRDefault="00C27474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C27474" w:rsidRDefault="00C27474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82069E" w:rsidRDefault="0082069E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E92F41" w:rsidRDefault="00E92F41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993B08" w:rsidRPr="0082069E" w:rsidRDefault="0082069E" w:rsidP="0082069E">
      <w:pPr>
        <w:pStyle w:val="17"/>
        <w:tabs>
          <w:tab w:val="left" w:pos="1276"/>
          <w:tab w:val="center" w:pos="5545"/>
          <w:tab w:val="right" w:pos="10241"/>
        </w:tabs>
        <w:spacing w:before="0" w:after="0"/>
        <w:ind w:right="-6" w:firstLine="850"/>
        <w:rPr>
          <w:b/>
        </w:rPr>
      </w:pPr>
      <w:r w:rsidRPr="0082069E">
        <w:rPr>
          <w:b/>
        </w:rPr>
        <w:lastRenderedPageBreak/>
        <w:tab/>
      </w:r>
      <w:r w:rsidRPr="0082069E">
        <w:rPr>
          <w:b/>
        </w:rPr>
        <w:tab/>
      </w:r>
      <w:r w:rsidR="00837477" w:rsidRPr="0082069E">
        <w:rPr>
          <w:b/>
        </w:rPr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C27474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</w:t>
      </w:r>
      <w:bookmarkStart w:id="5" w:name="_GoBack"/>
      <w:bookmarkEnd w:id="5"/>
      <w:r w:rsidRPr="00B158D6">
        <w:rPr>
          <w:rFonts w:eastAsia="Times New Roman" w:cs="Times New Roman"/>
          <w:lang w:eastAsia="ru-RU"/>
        </w:rPr>
        <w:t>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93B08" w:rsidRDefault="00BC45D7" w:rsidP="00BC45D7">
      <w:pPr>
        <w:ind w:firstLine="708"/>
        <w:jc w:val="both"/>
      </w:pPr>
      <w:r w:rsidRPr="00443278">
        <w:t>В 2023 году мероприятия в лагере направлены на гражданско-патриотическому воспитание подрастающего поколения.</w:t>
      </w:r>
    </w:p>
    <w:p w:rsidR="006B26E1" w:rsidRPr="00443278" w:rsidRDefault="006B26E1" w:rsidP="00BC45D7">
      <w:pPr>
        <w:ind w:firstLine="708"/>
        <w:jc w:val="both"/>
      </w:pPr>
    </w:p>
    <w:tbl>
      <w:tblPr>
        <w:tblStyle w:val="TableNormal"/>
        <w:tblW w:w="100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43"/>
        <w:gridCol w:w="28"/>
        <w:gridCol w:w="3541"/>
        <w:gridCol w:w="11"/>
        <w:gridCol w:w="45"/>
        <w:gridCol w:w="19"/>
        <w:gridCol w:w="43"/>
        <w:gridCol w:w="1366"/>
        <w:gridCol w:w="8"/>
        <w:gridCol w:w="7"/>
        <w:gridCol w:w="11"/>
        <w:gridCol w:w="1516"/>
        <w:gridCol w:w="24"/>
        <w:gridCol w:w="23"/>
        <w:gridCol w:w="30"/>
        <w:gridCol w:w="1198"/>
        <w:gridCol w:w="17"/>
        <w:gridCol w:w="8"/>
        <w:gridCol w:w="25"/>
        <w:gridCol w:w="1452"/>
      </w:tblGrid>
      <w:tr w:rsidR="00BC45D7" w:rsidRPr="006B26E1" w:rsidTr="00443278">
        <w:trPr>
          <w:trHeight w:val="431"/>
          <w:jc w:val="center"/>
        </w:trPr>
        <w:tc>
          <w:tcPr>
            <w:tcW w:w="617" w:type="dxa"/>
            <w:vMerge w:val="restart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139" w:right="124" w:firstLine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№п/п</w:t>
            </w:r>
          </w:p>
        </w:tc>
        <w:tc>
          <w:tcPr>
            <w:tcW w:w="3687" w:type="dxa"/>
            <w:gridSpan w:val="6"/>
            <w:vMerge w:val="restart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991" w:right="886" w:hanging="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Наименование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1417" w:type="dxa"/>
            <w:gridSpan w:val="3"/>
            <w:vMerge w:val="restart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123" w:right="124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Срок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проведения</w:t>
            </w:r>
          </w:p>
        </w:tc>
        <w:tc>
          <w:tcPr>
            <w:tcW w:w="4311" w:type="dxa"/>
            <w:gridSpan w:val="11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9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Уровень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проведения</w:t>
            </w:r>
          </w:p>
        </w:tc>
      </w:tr>
      <w:tr w:rsidR="00BC45D7" w:rsidRPr="006B26E1" w:rsidTr="00443278">
        <w:trPr>
          <w:trHeight w:val="111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ar-SA"/>
              </w:rPr>
            </w:pPr>
          </w:p>
        </w:tc>
        <w:tc>
          <w:tcPr>
            <w:tcW w:w="3687" w:type="dxa"/>
            <w:gridSpan w:val="6"/>
            <w:vMerge/>
            <w:tcBorders>
              <w:top w:val="nil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ar-SA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ar-SA"/>
              </w:rPr>
            </w:pP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49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Всероссийский/региональный</w:t>
            </w: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 w:line="242" w:lineRule="auto"/>
              <w:ind w:left="45" w:right="2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Детский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лагерь</w:t>
            </w: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3"/>
              <w:ind w:left="2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Отряд</w:t>
            </w:r>
          </w:p>
        </w:tc>
      </w:tr>
      <w:tr w:rsidR="00BC45D7" w:rsidRPr="006B26E1" w:rsidTr="0015094E">
        <w:trPr>
          <w:trHeight w:val="123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81"/>
              </w:tabs>
              <w:spacing w:before="53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«Будущее</w:t>
            </w:r>
            <w:r w:rsidR="00443278"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 России»</w:t>
            </w: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1. 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Игротека и мастер – классы ко Дню защиты детей; 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 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"/>
              </w:tabs>
              <w:ind w:left="221"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82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Диктант ко дню русского языка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354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Флешмоб ко дню  России; 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Акции РДШ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9 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74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Митинг у обелиска ко дню памяти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и скорби;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22 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74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Интеллектуальная программа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(квиз, квест)  ко дню 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молодёжи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26 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540"/>
          <w:jc w:val="center"/>
        </w:trPr>
        <w:tc>
          <w:tcPr>
            <w:tcW w:w="688" w:type="dxa"/>
            <w:gridSpan w:val="3"/>
          </w:tcPr>
          <w:p w:rsidR="00BC45D7" w:rsidRPr="005046C3" w:rsidRDefault="005046C3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Поход в кинотеатр «Мир» 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 День российского кино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 теч. смены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04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15094E">
        <w:trPr>
          <w:trHeight w:val="285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«Ключевые мероприятия»</w:t>
            </w: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Торжественное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открытие смены</w:t>
            </w:r>
          </w:p>
        </w:tc>
        <w:tc>
          <w:tcPr>
            <w:tcW w:w="1417" w:type="dxa"/>
            <w:gridSpan w:val="3"/>
          </w:tcPr>
          <w:p w:rsidR="00BC45D7" w:rsidRPr="005046C3" w:rsidRDefault="00BD3405" w:rsidP="0050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июня</w:t>
            </w:r>
            <w:r w:rsidR="00504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Информационные часы по общей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 теме лагеря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течение смены </w:t>
            </w:r>
          </w:p>
          <w:p w:rsidR="00BC45D7" w:rsidRPr="005046C3" w:rsidRDefault="005046C3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Церемония</w:t>
            </w:r>
            <w:r w:rsidR="003D3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3D3E1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под</w:t>
            </w:r>
            <w:r w:rsidR="003D3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нятия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флагов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Российской</w:t>
            </w:r>
            <w:r w:rsidR="003D3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Федерации и Республики Коми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Понедельник </w:t>
            </w:r>
          </w:p>
          <w:p w:rsidR="00BC45D7" w:rsidRPr="006B26E1" w:rsidRDefault="003D3E14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суббота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 теч. смены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  <w:t>Общий сбор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Ежедневно 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  <w:t>Реализация проекта, посвященного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  <w:t xml:space="preserve">теме лагеря 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Ежедневно 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Торжественное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закрытие смены</w:t>
            </w:r>
          </w:p>
        </w:tc>
        <w:tc>
          <w:tcPr>
            <w:tcW w:w="1417" w:type="dxa"/>
            <w:gridSpan w:val="3"/>
          </w:tcPr>
          <w:p w:rsidR="00BC45D7" w:rsidRPr="00BD3405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26 июня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15094E">
        <w:trPr>
          <w:trHeight w:val="204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«Отрядная работа»</w:t>
            </w: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1.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Творческие занятия и мастер-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классы по различным видам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 Смены 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Анкетирование и диагностика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 (выявление лидеров, аутсайдеров </w:t>
            </w:r>
          </w:p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через наблюдение, игры, анкеты)</w:t>
            </w:r>
          </w:p>
        </w:tc>
        <w:tc>
          <w:tcPr>
            <w:tcW w:w="1417" w:type="dxa"/>
            <w:gridSpan w:val="3"/>
          </w:tcPr>
          <w:p w:rsidR="00BD3405" w:rsidRPr="006B26E1" w:rsidRDefault="00BD3405" w:rsidP="00BD3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 Смены </w:t>
            </w:r>
          </w:p>
          <w:p w:rsidR="00BC45D7" w:rsidRPr="00BD3405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Кружковая деятельность</w:t>
            </w:r>
          </w:p>
        </w:tc>
        <w:tc>
          <w:tcPr>
            <w:tcW w:w="1417" w:type="dxa"/>
            <w:gridSpan w:val="3"/>
          </w:tcPr>
          <w:p w:rsidR="00BC45D7" w:rsidRPr="00BD3405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 теч. Смены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BC45D7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616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Отрядное время (обсуждение итогов дня, организация игротеки, подготовка к мероприятиям лагеря) </w:t>
            </w:r>
          </w:p>
        </w:tc>
        <w:tc>
          <w:tcPr>
            <w:tcW w:w="1417" w:type="dxa"/>
            <w:gridSpan w:val="3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BC45D7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BC45D7" w:rsidRPr="006B26E1" w:rsidRDefault="00BC45D7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BC45D7" w:rsidRPr="006B26E1" w:rsidRDefault="00BC45D7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BC45D7" w:rsidRPr="006B26E1" w:rsidTr="0015094E">
        <w:trPr>
          <w:trHeight w:val="120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BC45D7" w:rsidRPr="006B26E1" w:rsidRDefault="0082069E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Модуль «Коллективно-творческое дело (КТД)»</w:t>
            </w:r>
          </w:p>
        </w:tc>
      </w:tr>
      <w:tr w:rsidR="00443278" w:rsidRPr="006B26E1" w:rsidTr="00443278">
        <w:trPr>
          <w:trHeight w:val="12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7" w:type="dxa"/>
            <w:gridSpan w:val="6"/>
            <w:tcBorders>
              <w:right w:val="single" w:sz="4" w:space="0" w:color="auto"/>
            </w:tcBorders>
          </w:tcPr>
          <w:p w:rsidR="00443278" w:rsidRPr="005046C3" w:rsidRDefault="00443278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443278" w:rsidRPr="006B26E1" w:rsidRDefault="00443278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619" w:type="dxa"/>
            <w:gridSpan w:val="7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248" w:type="dxa"/>
            <w:gridSpan w:val="4"/>
            <w:tcBorders>
              <w:right w:val="single" w:sz="4" w:space="0" w:color="auto"/>
            </w:tcBorders>
          </w:tcPr>
          <w:p w:rsidR="00443278" w:rsidRPr="006B26E1" w:rsidRDefault="00443278" w:rsidP="00443278">
            <w:pPr>
              <w:pStyle w:val="aff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12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7" w:type="dxa"/>
            <w:gridSpan w:val="6"/>
            <w:tcBorders>
              <w:right w:val="single" w:sz="4" w:space="0" w:color="auto"/>
            </w:tcBorders>
          </w:tcPr>
          <w:p w:rsidR="00443278" w:rsidRPr="006B26E1" w:rsidRDefault="00443278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КТД Фестиваль «Моя Россия»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443278" w:rsidRPr="006B26E1" w:rsidRDefault="00443278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619" w:type="dxa"/>
            <w:gridSpan w:val="7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248" w:type="dxa"/>
            <w:gridSpan w:val="4"/>
            <w:tcBorders>
              <w:right w:val="single" w:sz="4" w:space="0" w:color="auto"/>
            </w:tcBorders>
          </w:tcPr>
          <w:p w:rsidR="00443278" w:rsidRPr="006B26E1" w:rsidRDefault="00443278" w:rsidP="00443278">
            <w:pPr>
              <w:pStyle w:val="aff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120"/>
          <w:jc w:val="center"/>
        </w:trPr>
        <w:tc>
          <w:tcPr>
            <w:tcW w:w="5713" w:type="dxa"/>
            <w:gridSpan w:val="9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«Детское движение. Самоуправление»</w:t>
            </w:r>
          </w:p>
        </w:tc>
        <w:tc>
          <w:tcPr>
            <w:tcW w:w="4319" w:type="dxa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735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Деятельность дежурного – командира дня (дежурство и организация порядка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на территории лагеря)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Подготовка и проведение досуговых и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культурно- развлекательных мероприятий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 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>Организация коллективных дел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>Игротека, почта (написание писем),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физминутки, перемены,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музыкальные паузы.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443278" w:rsidRPr="006B26E1" w:rsidRDefault="00443278" w:rsidP="00BD3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BD3405">
        <w:trPr>
          <w:trHeight w:val="235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443278" w:rsidRPr="006B26E1" w:rsidTr="00443278">
        <w:trPr>
          <w:trHeight w:val="235"/>
          <w:jc w:val="center"/>
        </w:trPr>
        <w:tc>
          <w:tcPr>
            <w:tcW w:w="6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278" w:rsidRPr="005046C3" w:rsidRDefault="00443278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473" w:type="dxa"/>
            <w:gridSpan w:val="4"/>
            <w:tcBorders>
              <w:right w:val="single" w:sz="4" w:space="0" w:color="auto"/>
            </w:tcBorders>
          </w:tcPr>
          <w:p w:rsidR="00443278" w:rsidRPr="006B26E1" w:rsidRDefault="00443278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443278" w:rsidRPr="006B26E1" w:rsidRDefault="00443278" w:rsidP="00443278">
            <w:pPr>
              <w:pStyle w:val="aff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BD3405">
        <w:trPr>
          <w:trHeight w:val="235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«Здоровый образ жизни»</w:t>
            </w:r>
          </w:p>
        </w:tc>
      </w:tr>
      <w:tr w:rsidR="00443278" w:rsidRPr="006B26E1" w:rsidTr="00443278">
        <w:trPr>
          <w:trHeight w:val="286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Ежедневная утренняя зарядка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208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Спортивные состязания и эстафеты 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 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200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>Соблюдение режима дня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76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Правильное питание в столовой </w:t>
            </w:r>
          </w:p>
          <w:p w:rsidR="00443278" w:rsidRPr="00BD3405" w:rsidRDefault="00443278" w:rsidP="00BD3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МБОУ «СОШ» </w:t>
            </w:r>
            <w:r w:rsidR="00BD34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>пст.Первомайский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Подвижные игры на свежем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 w:bidi="ar-SA"/>
              </w:rPr>
              <w:t xml:space="preserve">воздухе  и прогулки 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278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>Участие в районных спортивных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 xml:space="preserve"> состязаниях 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15094E">
        <w:trPr>
          <w:trHeight w:val="201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Модуль «Организация предметно- эстетической среды»</w:t>
            </w: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Тематическое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оформление</w:t>
            </w:r>
          </w:p>
          <w:p w:rsidR="00443278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П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лагеря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AFAFA"/>
                <w:lang w:eastAsia="zh-TW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zh-TW" w:bidi="ar-SA"/>
              </w:rPr>
              <w:t>Оборудование спортивных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zh-TW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zh-TW" w:bidi="ar-SA"/>
              </w:rPr>
              <w:t>и</w:t>
            </w:r>
          </w:p>
          <w:p w:rsidR="00443278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И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площадок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Оформление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отрядных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уголков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 теч.смены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4.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оформление пространства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проведения событий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(праздников, выставок,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мероприятий, отрядных дел)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443278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616" w:type="dxa"/>
            <w:gridSpan w:val="4"/>
          </w:tcPr>
          <w:p w:rsidR="00443278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С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популяризация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="00443278"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особой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лагерной и отрядной символики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3616" w:type="dxa"/>
            <w:gridSpan w:val="4"/>
          </w:tcPr>
          <w:p w:rsidR="00443278" w:rsidRPr="00BD3405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Плакаты о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важных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для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воспитания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ценностях детского лагеря,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его традициях,</w:t>
            </w:r>
            <w:r w:rsidR="00BD34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</w:t>
            </w: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правилах;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 теч.смены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>Исполнение общих песен, фоновая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 w:eastAsia="en-US" w:bidi="ar-SA"/>
              </w:rPr>
              <w:t xml:space="preserve"> музыка при сборе и проведении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en-US" w:bidi="ar-SA"/>
              </w:rPr>
              <w:t>мероприятий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443278" w:rsidRPr="006B26E1" w:rsidRDefault="00BD3405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15094E">
        <w:trPr>
          <w:trHeight w:val="82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«Профилактика и безопасность»</w:t>
            </w: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 «Безопасность в летнем лагере», просмотр и обсуждение видеосюжетов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1 день </w:t>
            </w:r>
          </w:p>
          <w:p w:rsidR="00443278" w:rsidRPr="006B26E1" w:rsidRDefault="00443278" w:rsidP="00BD3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Квест «Осторожен будь всегда!»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первый день </w:t>
            </w:r>
          </w:p>
          <w:p w:rsidR="00443278" w:rsidRPr="006B26E1" w:rsidRDefault="00443278" w:rsidP="00BD3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616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 w:bidi="ar-SA"/>
              </w:rPr>
              <w:t xml:space="preserve">Встреча с представителями служб спасения, органов внутренних дел. </w:t>
            </w:r>
          </w:p>
        </w:tc>
        <w:tc>
          <w:tcPr>
            <w:tcW w:w="1417" w:type="dxa"/>
            <w:gridSpan w:val="3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443278" w:rsidRPr="006B26E1" w:rsidRDefault="00443278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443278" w:rsidRPr="006B26E1" w:rsidTr="00BD3405">
        <w:trPr>
          <w:trHeight w:val="150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443278" w:rsidRPr="006B26E1" w:rsidRDefault="00443278" w:rsidP="00BC45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«Работа с воспитателями/вожатыми»</w:t>
            </w: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88" w:type="dxa"/>
            <w:gridSpan w:val="3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597" w:type="dxa"/>
            <w:gridSpan w:val="3"/>
            <w:tcBorders>
              <w:right w:val="single" w:sz="4" w:space="0" w:color="auto"/>
            </w:tcBorders>
          </w:tcPr>
          <w:p w:rsidR="006B26E1" w:rsidRPr="005046C3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курсов повышения квалификации воспитателями</w:t>
            </w:r>
          </w:p>
        </w:tc>
        <w:tc>
          <w:tcPr>
            <w:tcW w:w="1454" w:type="dxa"/>
            <w:gridSpan w:val="6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Pr="006B2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325" w:type="dxa"/>
            <w:gridSpan w:val="7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88" w:type="dxa"/>
            <w:gridSpan w:val="3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597" w:type="dxa"/>
            <w:gridSpan w:val="3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454" w:type="dxa"/>
            <w:gridSpan w:val="6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325" w:type="dxa"/>
            <w:gridSpan w:val="7"/>
            <w:tcBorders>
              <w:right w:val="single" w:sz="4" w:space="0" w:color="auto"/>
            </w:tcBorders>
          </w:tcPr>
          <w:p w:rsidR="006B26E1" w:rsidRPr="006B26E1" w:rsidRDefault="006B26E1" w:rsidP="006B26E1">
            <w:pPr>
              <w:pStyle w:val="aff5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15094E">
        <w:trPr>
          <w:trHeight w:val="150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499" w:type="dxa"/>
            <w:gridSpan w:val="7"/>
            <w:tcBorders>
              <w:right w:val="single" w:sz="4" w:space="0" w:color="auto"/>
            </w:tcBorders>
          </w:tcPr>
          <w:p w:rsidR="006B26E1" w:rsidRPr="00BD3405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D3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6B26E1" w:rsidRPr="005046C3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Родительский форум при интернет-сайте</w:t>
            </w:r>
          </w:p>
        </w:tc>
        <w:tc>
          <w:tcPr>
            <w:tcW w:w="1499" w:type="dxa"/>
            <w:gridSpan w:val="7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6B26E1" w:rsidRPr="006B26E1" w:rsidRDefault="006B26E1" w:rsidP="006B26E1">
            <w:pPr>
              <w:pStyle w:val="af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6B26E1" w:rsidRPr="005046C3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99" w:type="dxa"/>
            <w:gridSpan w:val="7"/>
            <w:tcBorders>
              <w:right w:val="single" w:sz="4" w:space="0" w:color="auto"/>
            </w:tcBorders>
          </w:tcPr>
          <w:p w:rsidR="006B26E1" w:rsidRPr="005046C3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 по запросу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443278">
        <w:trPr>
          <w:trHeight w:val="150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6B26E1" w:rsidRPr="005046C3" w:rsidRDefault="006B26E1" w:rsidP="00BD34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консультирование </w:t>
            </w: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4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499" w:type="dxa"/>
            <w:gridSpan w:val="7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6B26E1" w:rsidRPr="006B26E1" w:rsidRDefault="006B26E1" w:rsidP="00BD340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15094E">
        <w:trPr>
          <w:trHeight w:val="150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Модуль «Экскурсии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и походы</w:t>
            </w:r>
            <w:r w:rsidRPr="006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»</w:t>
            </w:r>
          </w:p>
        </w:tc>
      </w:tr>
      <w:tr w:rsidR="006B26E1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Экскурсии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Музей истории и культуры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Сысольского района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15-ПСЧ Сысольског района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РДК с. Визинга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Музей литературных героев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И. А. Куратова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музеи Сысольского района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Администрация МР «Сысольский»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и т.д.</w:t>
            </w:r>
          </w:p>
        </w:tc>
        <w:tc>
          <w:tcPr>
            <w:tcW w:w="1417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8" w:type="dxa"/>
            <w:gridSpan w:val="4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616" w:type="dxa"/>
            <w:gridSpan w:val="4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Проведение совместных мероприят.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 рамках сетевого  взаимодействия</w:t>
            </w:r>
          </w:p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spacing w:before="1"/>
              <w:ind w:right="-2086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и соц. партнерства</w:t>
            </w:r>
          </w:p>
        </w:tc>
        <w:tc>
          <w:tcPr>
            <w:tcW w:w="1417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теч.смены </w:t>
            </w:r>
          </w:p>
          <w:p w:rsidR="006B26E1" w:rsidRPr="006B26E1" w:rsidRDefault="003D3E14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58" w:type="dxa"/>
            <w:gridSpan w:val="4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6B26E1" w:rsidRPr="006B26E1" w:rsidTr="0015094E">
        <w:trPr>
          <w:trHeight w:val="272"/>
          <w:jc w:val="center"/>
        </w:trPr>
        <w:tc>
          <w:tcPr>
            <w:tcW w:w="10032" w:type="dxa"/>
            <w:gridSpan w:val="21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«Социальное партнерство»</w:t>
            </w:r>
          </w:p>
        </w:tc>
      </w:tr>
      <w:tr w:rsidR="006B26E1" w:rsidRPr="006B26E1" w:rsidTr="00443278">
        <w:trPr>
          <w:trHeight w:val="431"/>
          <w:jc w:val="center"/>
        </w:trPr>
        <w:tc>
          <w:tcPr>
            <w:tcW w:w="688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8"/>
              <w:ind w:left="21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6B26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616" w:type="dxa"/>
            <w:gridSpan w:val="4"/>
          </w:tcPr>
          <w:p w:rsidR="006B26E1" w:rsidRPr="006B26E1" w:rsidRDefault="006B26E1" w:rsidP="006B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на базе учреждений культуры, библиотеки мероприятий, соревнований, мастер-классов и т.п</w:t>
            </w:r>
          </w:p>
        </w:tc>
        <w:tc>
          <w:tcPr>
            <w:tcW w:w="1417" w:type="dxa"/>
            <w:gridSpan w:val="3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B26E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58" w:type="dxa"/>
            <w:gridSpan w:val="4"/>
          </w:tcPr>
          <w:p w:rsidR="006B26E1" w:rsidRPr="006B26E1" w:rsidRDefault="006B26E1" w:rsidP="00BC4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276" w:type="dxa"/>
            <w:gridSpan w:val="5"/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77" w:type="dxa"/>
            <w:gridSpan w:val="2"/>
            <w:tcBorders>
              <w:right w:val="single" w:sz="4" w:space="0" w:color="000000"/>
            </w:tcBorders>
          </w:tcPr>
          <w:p w:rsidR="006B26E1" w:rsidRPr="006B26E1" w:rsidRDefault="006B26E1" w:rsidP="00BC45D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BC45D7" w:rsidRPr="00443278" w:rsidRDefault="00BC45D7" w:rsidP="00BC45D7">
      <w:pPr>
        <w:jc w:val="both"/>
      </w:pPr>
    </w:p>
    <w:sectPr w:rsidR="00BC45D7" w:rsidRPr="00443278" w:rsidSect="001F08AD">
      <w:footerReference w:type="default" r:id="rId11"/>
      <w:pgSz w:w="11906" w:h="16838"/>
      <w:pgMar w:top="1134" w:right="567" w:bottom="1134" w:left="1104" w:header="709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A5" w:rsidRDefault="006828A5">
      <w:r>
        <w:separator/>
      </w:r>
    </w:p>
  </w:endnote>
  <w:endnote w:type="continuationSeparator" w:id="1">
    <w:p w:rsidR="006828A5" w:rsidRDefault="0068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58222"/>
      <w:docPartObj>
        <w:docPartGallery w:val="Page Numbers (Bottom of Page)"/>
        <w:docPartUnique/>
      </w:docPartObj>
    </w:sdtPr>
    <w:sdtContent>
      <w:p w:rsidR="00BD3405" w:rsidRDefault="006F2804">
        <w:pPr>
          <w:pStyle w:val="af3"/>
          <w:jc w:val="right"/>
        </w:pPr>
        <w:fldSimple w:instr="PAGE   \* MERGEFORMAT">
          <w:r w:rsidR="00EC38A0">
            <w:rPr>
              <w:noProof/>
            </w:rPr>
            <w:t>3</w:t>
          </w:r>
        </w:fldSimple>
      </w:p>
    </w:sdtContent>
  </w:sdt>
  <w:p w:rsidR="00BD3405" w:rsidRDefault="00BD340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A5" w:rsidRDefault="006828A5">
      <w:r>
        <w:separator/>
      </w:r>
    </w:p>
  </w:footnote>
  <w:footnote w:type="continuationSeparator" w:id="1">
    <w:p w:rsidR="006828A5" w:rsidRDefault="00682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924"/>
    <w:multiLevelType w:val="hybridMultilevel"/>
    <w:tmpl w:val="1416E446"/>
    <w:lvl w:ilvl="0" w:tplc="F32A5BC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480A1EF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8C7C6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D089B5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3D3A51B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822A02D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2414770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8BAA6C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43BE64E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>
    <w:nsid w:val="145377FF"/>
    <w:multiLevelType w:val="hybridMultilevel"/>
    <w:tmpl w:val="F95A7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32D"/>
    <w:multiLevelType w:val="hybridMultilevel"/>
    <w:tmpl w:val="E326E6C8"/>
    <w:lvl w:ilvl="0" w:tplc="041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3C5A7B9C"/>
    <w:multiLevelType w:val="hybridMultilevel"/>
    <w:tmpl w:val="33FED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E2756"/>
    <w:multiLevelType w:val="hybridMultilevel"/>
    <w:tmpl w:val="8F4E4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205C9"/>
    <w:rsid w:val="00024F7B"/>
    <w:rsid w:val="0007066F"/>
    <w:rsid w:val="00071994"/>
    <w:rsid w:val="00076E8A"/>
    <w:rsid w:val="00084926"/>
    <w:rsid w:val="000861A4"/>
    <w:rsid w:val="0009009D"/>
    <w:rsid w:val="000923F9"/>
    <w:rsid w:val="000B197A"/>
    <w:rsid w:val="000C22DB"/>
    <w:rsid w:val="000D4573"/>
    <w:rsid w:val="000F395B"/>
    <w:rsid w:val="000F5492"/>
    <w:rsid w:val="000F5AA1"/>
    <w:rsid w:val="0014429B"/>
    <w:rsid w:val="0015094E"/>
    <w:rsid w:val="00152A16"/>
    <w:rsid w:val="00176E99"/>
    <w:rsid w:val="001848D4"/>
    <w:rsid w:val="001F08AD"/>
    <w:rsid w:val="00216362"/>
    <w:rsid w:val="00257100"/>
    <w:rsid w:val="00260263"/>
    <w:rsid w:val="00281381"/>
    <w:rsid w:val="002B53F5"/>
    <w:rsid w:val="002C7230"/>
    <w:rsid w:val="003219D9"/>
    <w:rsid w:val="00326C64"/>
    <w:rsid w:val="0033053C"/>
    <w:rsid w:val="00336B9E"/>
    <w:rsid w:val="0037026A"/>
    <w:rsid w:val="00383E7A"/>
    <w:rsid w:val="003A559D"/>
    <w:rsid w:val="003B34D8"/>
    <w:rsid w:val="003C2BA5"/>
    <w:rsid w:val="003D3E14"/>
    <w:rsid w:val="00406853"/>
    <w:rsid w:val="00410D7C"/>
    <w:rsid w:val="00426ADC"/>
    <w:rsid w:val="00435423"/>
    <w:rsid w:val="00443278"/>
    <w:rsid w:val="004578CC"/>
    <w:rsid w:val="0046774B"/>
    <w:rsid w:val="00477A11"/>
    <w:rsid w:val="00477BE4"/>
    <w:rsid w:val="004F2E7C"/>
    <w:rsid w:val="005046C3"/>
    <w:rsid w:val="0051505F"/>
    <w:rsid w:val="00531FCF"/>
    <w:rsid w:val="00546D34"/>
    <w:rsid w:val="005473D5"/>
    <w:rsid w:val="0057489F"/>
    <w:rsid w:val="00584394"/>
    <w:rsid w:val="005D5EA0"/>
    <w:rsid w:val="00601B1C"/>
    <w:rsid w:val="006336BC"/>
    <w:rsid w:val="006627D9"/>
    <w:rsid w:val="00663108"/>
    <w:rsid w:val="006828A5"/>
    <w:rsid w:val="006A12AE"/>
    <w:rsid w:val="006B1960"/>
    <w:rsid w:val="006B26E1"/>
    <w:rsid w:val="006F2804"/>
    <w:rsid w:val="007168FB"/>
    <w:rsid w:val="00741538"/>
    <w:rsid w:val="0078728C"/>
    <w:rsid w:val="007B118A"/>
    <w:rsid w:val="007B24E5"/>
    <w:rsid w:val="007B7B8D"/>
    <w:rsid w:val="007D1D9F"/>
    <w:rsid w:val="008007B6"/>
    <w:rsid w:val="00800BE3"/>
    <w:rsid w:val="0082069E"/>
    <w:rsid w:val="00827371"/>
    <w:rsid w:val="00835FD6"/>
    <w:rsid w:val="00837477"/>
    <w:rsid w:val="00840A3B"/>
    <w:rsid w:val="00851595"/>
    <w:rsid w:val="008A0407"/>
    <w:rsid w:val="008B0CE3"/>
    <w:rsid w:val="008E15B1"/>
    <w:rsid w:val="00904028"/>
    <w:rsid w:val="0090553F"/>
    <w:rsid w:val="00907615"/>
    <w:rsid w:val="009630B1"/>
    <w:rsid w:val="009706E8"/>
    <w:rsid w:val="00993B08"/>
    <w:rsid w:val="009A563E"/>
    <w:rsid w:val="009F4487"/>
    <w:rsid w:val="00A2516B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72444"/>
    <w:rsid w:val="00BA7DEF"/>
    <w:rsid w:val="00BC45D7"/>
    <w:rsid w:val="00BC5D76"/>
    <w:rsid w:val="00BD3405"/>
    <w:rsid w:val="00C27474"/>
    <w:rsid w:val="00C724D2"/>
    <w:rsid w:val="00C75D7B"/>
    <w:rsid w:val="00CB1A59"/>
    <w:rsid w:val="00CC3C0C"/>
    <w:rsid w:val="00CE74BC"/>
    <w:rsid w:val="00CF1E4E"/>
    <w:rsid w:val="00CF4786"/>
    <w:rsid w:val="00D003B2"/>
    <w:rsid w:val="00D1141F"/>
    <w:rsid w:val="00D14080"/>
    <w:rsid w:val="00D26897"/>
    <w:rsid w:val="00D27938"/>
    <w:rsid w:val="00D72BB2"/>
    <w:rsid w:val="00DC1C32"/>
    <w:rsid w:val="00DF221E"/>
    <w:rsid w:val="00DF6695"/>
    <w:rsid w:val="00DF69BA"/>
    <w:rsid w:val="00E202E8"/>
    <w:rsid w:val="00E40CC1"/>
    <w:rsid w:val="00E520FB"/>
    <w:rsid w:val="00E52643"/>
    <w:rsid w:val="00E52BC8"/>
    <w:rsid w:val="00E91BF4"/>
    <w:rsid w:val="00E92F41"/>
    <w:rsid w:val="00E96BB3"/>
    <w:rsid w:val="00EA204A"/>
    <w:rsid w:val="00EB1A86"/>
    <w:rsid w:val="00EB577B"/>
    <w:rsid w:val="00EB5A20"/>
    <w:rsid w:val="00EC38A0"/>
    <w:rsid w:val="00EC537F"/>
    <w:rsid w:val="00F0579C"/>
    <w:rsid w:val="00F24978"/>
    <w:rsid w:val="00F67C59"/>
    <w:rsid w:val="00F821BC"/>
    <w:rsid w:val="00F90C91"/>
    <w:rsid w:val="00FB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003B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003B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003B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003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03B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003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03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003B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003B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003B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003B2"/>
    <w:rPr>
      <w:sz w:val="16"/>
      <w:szCs w:val="16"/>
    </w:rPr>
  </w:style>
  <w:style w:type="character" w:styleId="a5">
    <w:name w:val="Hyperlink"/>
    <w:unhideWhenUsed/>
    <w:qFormat/>
    <w:rsid w:val="00D003B2"/>
    <w:rPr>
      <w:color w:val="0000FF"/>
      <w:u w:val="single"/>
    </w:rPr>
  </w:style>
  <w:style w:type="paragraph" w:styleId="a6">
    <w:name w:val="Balloon Text"/>
    <w:basedOn w:val="a"/>
    <w:qFormat/>
    <w:rsid w:val="00D003B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003B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003B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003B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003B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003B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003B2"/>
    <w:pPr>
      <w:spacing w:after="57"/>
      <w:ind w:left="1984"/>
    </w:pPr>
  </w:style>
  <w:style w:type="paragraph" w:styleId="ae">
    <w:name w:val="header"/>
    <w:basedOn w:val="a"/>
    <w:link w:val="12"/>
    <w:qFormat/>
    <w:rsid w:val="00D003B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003B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003B2"/>
    <w:pPr>
      <w:spacing w:after="57"/>
      <w:ind w:left="1701"/>
    </w:pPr>
  </w:style>
  <w:style w:type="paragraph" w:styleId="af">
    <w:name w:val="Body Text"/>
    <w:basedOn w:val="a"/>
    <w:qFormat/>
    <w:rsid w:val="00D003B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003B2"/>
  </w:style>
  <w:style w:type="paragraph" w:styleId="13">
    <w:name w:val="toc 1"/>
    <w:basedOn w:val="a"/>
    <w:next w:val="a"/>
    <w:uiPriority w:val="39"/>
    <w:unhideWhenUsed/>
    <w:qFormat/>
    <w:rsid w:val="00D003B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003B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003B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003B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003B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003B2"/>
    <w:pPr>
      <w:spacing w:after="57"/>
      <w:ind w:left="1134"/>
    </w:pPr>
  </w:style>
  <w:style w:type="paragraph" w:styleId="af1">
    <w:name w:val="Body Text Indent"/>
    <w:basedOn w:val="a"/>
    <w:qFormat/>
    <w:rsid w:val="00D003B2"/>
    <w:pPr>
      <w:spacing w:after="120"/>
      <w:ind w:left="283"/>
    </w:pPr>
  </w:style>
  <w:style w:type="paragraph" w:styleId="af2">
    <w:name w:val="Title"/>
    <w:basedOn w:val="a"/>
    <w:next w:val="af"/>
    <w:qFormat/>
    <w:rsid w:val="00D003B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D003B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003B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003B2"/>
    <w:pPr>
      <w:spacing w:before="200" w:after="200"/>
    </w:pPr>
  </w:style>
  <w:style w:type="paragraph" w:styleId="HTML">
    <w:name w:val="HTML Preformatted"/>
    <w:basedOn w:val="a"/>
    <w:qFormat/>
    <w:rsid w:val="00D00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00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003B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003B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003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003B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003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003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003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003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003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003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003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003B2"/>
    <w:rPr>
      <w:sz w:val="48"/>
      <w:szCs w:val="48"/>
    </w:rPr>
  </w:style>
  <w:style w:type="character" w:customStyle="1" w:styleId="SubtitleChar">
    <w:name w:val="Subtitle Char"/>
    <w:uiPriority w:val="11"/>
    <w:qFormat/>
    <w:rsid w:val="00D003B2"/>
    <w:rPr>
      <w:sz w:val="24"/>
      <w:szCs w:val="24"/>
    </w:rPr>
  </w:style>
  <w:style w:type="character" w:customStyle="1" w:styleId="QuoteChar">
    <w:name w:val="Quote Char"/>
    <w:uiPriority w:val="29"/>
    <w:qFormat/>
    <w:rsid w:val="00D003B2"/>
    <w:rPr>
      <w:i/>
    </w:rPr>
  </w:style>
  <w:style w:type="character" w:customStyle="1" w:styleId="IntenseQuoteChar">
    <w:name w:val="Intense Quote Char"/>
    <w:uiPriority w:val="30"/>
    <w:qFormat/>
    <w:rsid w:val="00D003B2"/>
    <w:rPr>
      <w:i/>
    </w:rPr>
  </w:style>
  <w:style w:type="character" w:customStyle="1" w:styleId="HeaderChar">
    <w:name w:val="Header Char"/>
    <w:basedOn w:val="a0"/>
    <w:uiPriority w:val="99"/>
    <w:qFormat/>
    <w:rsid w:val="00D003B2"/>
  </w:style>
  <w:style w:type="character" w:customStyle="1" w:styleId="CaptionChar">
    <w:name w:val="Caption Char"/>
    <w:uiPriority w:val="99"/>
    <w:qFormat/>
    <w:rsid w:val="00D003B2"/>
  </w:style>
  <w:style w:type="character" w:customStyle="1" w:styleId="FootnoteTextChar">
    <w:name w:val="Footnote Text Char"/>
    <w:uiPriority w:val="99"/>
    <w:qFormat/>
    <w:rsid w:val="00D003B2"/>
    <w:rPr>
      <w:sz w:val="18"/>
    </w:rPr>
  </w:style>
  <w:style w:type="character" w:customStyle="1" w:styleId="11">
    <w:name w:val="Заголовок 1 Знак1"/>
    <w:link w:val="1"/>
    <w:uiPriority w:val="9"/>
    <w:qFormat/>
    <w:rsid w:val="00D003B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003B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003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003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003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003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003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003B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003B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003B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003B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003B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003B2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003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003B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003B2"/>
  </w:style>
  <w:style w:type="character" w:customStyle="1" w:styleId="FooterChar">
    <w:name w:val="Footer Char"/>
    <w:basedOn w:val="a0"/>
    <w:uiPriority w:val="99"/>
    <w:qFormat/>
    <w:rsid w:val="00D003B2"/>
  </w:style>
  <w:style w:type="character" w:customStyle="1" w:styleId="14">
    <w:name w:val="Нижний колонтитул Знак1"/>
    <w:link w:val="af3"/>
    <w:uiPriority w:val="99"/>
    <w:qFormat/>
    <w:rsid w:val="00D003B2"/>
  </w:style>
  <w:style w:type="table" w:customStyle="1" w:styleId="TableGridLight">
    <w:name w:val="Table Grid Light"/>
    <w:basedOn w:val="a1"/>
    <w:uiPriority w:val="59"/>
    <w:qFormat/>
    <w:rsid w:val="00D003B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D003B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003B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003B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003B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003B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003B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003B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003B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003B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003B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003B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003B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003B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003B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003B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003B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003B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003B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003B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003B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003B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003B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003B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003B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003B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003B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003B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003B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003B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003B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003B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003B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003B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003B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003B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003B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003B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003B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003B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003B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003B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003B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003B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003B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003B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003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003B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003B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003B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003B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003B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003B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003B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00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003B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003B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003B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003B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003B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003B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00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003B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003B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003B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003B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003B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003B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003B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003B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003B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003B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003B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003B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003B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003B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003B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003B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003B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003B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003B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003B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003B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003B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003B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003B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003B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003B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003B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003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003B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003B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003B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003B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003B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003B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003B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003B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003B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003B2"/>
  </w:style>
  <w:style w:type="character" w:customStyle="1" w:styleId="19">
    <w:name w:val="Заголовок 1 Знак"/>
    <w:qFormat/>
    <w:rsid w:val="00D003B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003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D003B2"/>
  </w:style>
  <w:style w:type="character" w:customStyle="1" w:styleId="afe">
    <w:name w:val="Текст выноски Знак"/>
    <w:qFormat/>
    <w:rsid w:val="00D003B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003B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003B2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003B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003B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003B2"/>
    <w:rPr>
      <w:b/>
      <w:color w:val="26282F"/>
    </w:rPr>
  </w:style>
  <w:style w:type="character" w:customStyle="1" w:styleId="aff2">
    <w:name w:val="Гипертекстовая ссылка"/>
    <w:qFormat/>
    <w:rsid w:val="00D003B2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003B2"/>
  </w:style>
  <w:style w:type="character" w:customStyle="1" w:styleId="82">
    <w:name w:val="Заголовок 8 Знак"/>
    <w:qFormat/>
    <w:rsid w:val="00D003B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003B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003B2"/>
    <w:rPr>
      <w:rFonts w:cs="Times New Roman"/>
    </w:rPr>
  </w:style>
  <w:style w:type="character" w:customStyle="1" w:styleId="ListLabel2">
    <w:name w:val="ListLabel 2"/>
    <w:qFormat/>
    <w:rsid w:val="00D003B2"/>
    <w:rPr>
      <w:rFonts w:cs="Courier New"/>
    </w:rPr>
  </w:style>
  <w:style w:type="character" w:customStyle="1" w:styleId="ListLabel3">
    <w:name w:val="ListLabel 3"/>
    <w:qFormat/>
    <w:rsid w:val="00D003B2"/>
    <w:rPr>
      <w:rFonts w:cs="Courier New"/>
    </w:rPr>
  </w:style>
  <w:style w:type="character" w:customStyle="1" w:styleId="ListLabel4">
    <w:name w:val="ListLabel 4"/>
    <w:qFormat/>
    <w:rsid w:val="00D003B2"/>
    <w:rPr>
      <w:rFonts w:cs="Courier New"/>
    </w:rPr>
  </w:style>
  <w:style w:type="character" w:customStyle="1" w:styleId="ListLabel5">
    <w:name w:val="ListLabel 5"/>
    <w:qFormat/>
    <w:rsid w:val="00D003B2"/>
    <w:rPr>
      <w:rFonts w:cs="Courier New"/>
    </w:rPr>
  </w:style>
  <w:style w:type="character" w:customStyle="1" w:styleId="ListLabel6">
    <w:name w:val="ListLabel 6"/>
    <w:qFormat/>
    <w:rsid w:val="00D003B2"/>
    <w:rPr>
      <w:rFonts w:cs="Courier New"/>
    </w:rPr>
  </w:style>
  <w:style w:type="character" w:customStyle="1" w:styleId="ListLabel7">
    <w:name w:val="ListLabel 7"/>
    <w:qFormat/>
    <w:rsid w:val="00D003B2"/>
    <w:rPr>
      <w:rFonts w:cs="Courier New"/>
    </w:rPr>
  </w:style>
  <w:style w:type="character" w:customStyle="1" w:styleId="ListLabel8">
    <w:name w:val="ListLabel 8"/>
    <w:qFormat/>
    <w:rsid w:val="00D003B2"/>
    <w:rPr>
      <w:rFonts w:cs="Courier New"/>
    </w:rPr>
  </w:style>
  <w:style w:type="character" w:customStyle="1" w:styleId="ListLabel9">
    <w:name w:val="ListLabel 9"/>
    <w:qFormat/>
    <w:rsid w:val="00D003B2"/>
    <w:rPr>
      <w:rFonts w:cs="Courier New"/>
    </w:rPr>
  </w:style>
  <w:style w:type="character" w:customStyle="1" w:styleId="ListLabel10">
    <w:name w:val="ListLabel 10"/>
    <w:qFormat/>
    <w:rsid w:val="00D003B2"/>
    <w:rPr>
      <w:rFonts w:cs="Courier New"/>
    </w:rPr>
  </w:style>
  <w:style w:type="character" w:customStyle="1" w:styleId="ListLabel11">
    <w:name w:val="ListLabel 11"/>
    <w:qFormat/>
    <w:rsid w:val="00D003B2"/>
    <w:rPr>
      <w:rFonts w:cs="Courier New"/>
    </w:rPr>
  </w:style>
  <w:style w:type="character" w:customStyle="1" w:styleId="ListLabel12">
    <w:name w:val="ListLabel 12"/>
    <w:qFormat/>
    <w:rsid w:val="00D003B2"/>
    <w:rPr>
      <w:rFonts w:cs="Courier New"/>
    </w:rPr>
  </w:style>
  <w:style w:type="character" w:customStyle="1" w:styleId="ListLabel13">
    <w:name w:val="ListLabel 13"/>
    <w:qFormat/>
    <w:rsid w:val="00D003B2"/>
    <w:rPr>
      <w:rFonts w:cs="Courier New"/>
    </w:rPr>
  </w:style>
  <w:style w:type="character" w:customStyle="1" w:styleId="ListLabel14">
    <w:name w:val="ListLabel 14"/>
    <w:qFormat/>
    <w:rsid w:val="00D003B2"/>
    <w:rPr>
      <w:rFonts w:cs="Courier New"/>
    </w:rPr>
  </w:style>
  <w:style w:type="character" w:customStyle="1" w:styleId="ListLabel15">
    <w:name w:val="ListLabel 15"/>
    <w:qFormat/>
    <w:rsid w:val="00D003B2"/>
    <w:rPr>
      <w:rFonts w:cs="Courier New"/>
    </w:rPr>
  </w:style>
  <w:style w:type="character" w:customStyle="1" w:styleId="ListLabel16">
    <w:name w:val="ListLabel 16"/>
    <w:qFormat/>
    <w:rsid w:val="00D003B2"/>
    <w:rPr>
      <w:rFonts w:cs="Courier New"/>
    </w:rPr>
  </w:style>
  <w:style w:type="character" w:customStyle="1" w:styleId="ListLabel17">
    <w:name w:val="ListLabel 17"/>
    <w:qFormat/>
    <w:rsid w:val="00D003B2"/>
    <w:rPr>
      <w:rFonts w:cs="Courier New"/>
    </w:rPr>
  </w:style>
  <w:style w:type="character" w:customStyle="1" w:styleId="ListLabel18">
    <w:name w:val="ListLabel 18"/>
    <w:qFormat/>
    <w:rsid w:val="00D003B2"/>
    <w:rPr>
      <w:rFonts w:cs="Courier New"/>
    </w:rPr>
  </w:style>
  <w:style w:type="character" w:customStyle="1" w:styleId="ListLabel19">
    <w:name w:val="ListLabel 19"/>
    <w:qFormat/>
    <w:rsid w:val="00D003B2"/>
    <w:rPr>
      <w:rFonts w:cs="Courier New"/>
    </w:rPr>
  </w:style>
  <w:style w:type="character" w:customStyle="1" w:styleId="ListLabel20">
    <w:name w:val="ListLabel 20"/>
    <w:qFormat/>
    <w:rsid w:val="00D003B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003B2"/>
    <w:rPr>
      <w:rFonts w:cs="Courier New"/>
    </w:rPr>
  </w:style>
  <w:style w:type="character" w:customStyle="1" w:styleId="ListLabel22">
    <w:name w:val="ListLabel 22"/>
    <w:qFormat/>
    <w:rsid w:val="00D003B2"/>
    <w:rPr>
      <w:rFonts w:cs="Wingdings"/>
    </w:rPr>
  </w:style>
  <w:style w:type="character" w:customStyle="1" w:styleId="ListLabel23">
    <w:name w:val="ListLabel 23"/>
    <w:qFormat/>
    <w:rsid w:val="00D003B2"/>
    <w:rPr>
      <w:rFonts w:cs="Symbol"/>
    </w:rPr>
  </w:style>
  <w:style w:type="character" w:customStyle="1" w:styleId="ListLabel24">
    <w:name w:val="ListLabel 24"/>
    <w:qFormat/>
    <w:rsid w:val="00D003B2"/>
    <w:rPr>
      <w:rFonts w:cs="Courier New"/>
    </w:rPr>
  </w:style>
  <w:style w:type="character" w:customStyle="1" w:styleId="ListLabel25">
    <w:name w:val="ListLabel 25"/>
    <w:qFormat/>
    <w:rsid w:val="00D003B2"/>
    <w:rPr>
      <w:rFonts w:cs="Wingdings"/>
    </w:rPr>
  </w:style>
  <w:style w:type="character" w:customStyle="1" w:styleId="ListLabel26">
    <w:name w:val="ListLabel 26"/>
    <w:qFormat/>
    <w:rsid w:val="00D003B2"/>
    <w:rPr>
      <w:rFonts w:cs="Symbol"/>
    </w:rPr>
  </w:style>
  <w:style w:type="character" w:customStyle="1" w:styleId="ListLabel27">
    <w:name w:val="ListLabel 27"/>
    <w:qFormat/>
    <w:rsid w:val="00D003B2"/>
    <w:rPr>
      <w:rFonts w:cs="Courier New"/>
    </w:rPr>
  </w:style>
  <w:style w:type="character" w:customStyle="1" w:styleId="ListLabel28">
    <w:name w:val="ListLabel 28"/>
    <w:qFormat/>
    <w:rsid w:val="00D003B2"/>
    <w:rPr>
      <w:rFonts w:cs="Wingdings"/>
    </w:rPr>
  </w:style>
  <w:style w:type="character" w:customStyle="1" w:styleId="ListLabel29">
    <w:name w:val="ListLabel 29"/>
    <w:qFormat/>
    <w:rsid w:val="00D003B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003B2"/>
    <w:rPr>
      <w:rFonts w:cs="Courier New"/>
    </w:rPr>
  </w:style>
  <w:style w:type="character" w:customStyle="1" w:styleId="ListLabel31">
    <w:name w:val="ListLabel 31"/>
    <w:qFormat/>
    <w:rsid w:val="00D003B2"/>
    <w:rPr>
      <w:rFonts w:cs="Wingdings"/>
    </w:rPr>
  </w:style>
  <w:style w:type="character" w:customStyle="1" w:styleId="ListLabel32">
    <w:name w:val="ListLabel 32"/>
    <w:qFormat/>
    <w:rsid w:val="00D003B2"/>
    <w:rPr>
      <w:rFonts w:cs="Symbol"/>
    </w:rPr>
  </w:style>
  <w:style w:type="character" w:customStyle="1" w:styleId="ListLabel33">
    <w:name w:val="ListLabel 33"/>
    <w:qFormat/>
    <w:rsid w:val="00D003B2"/>
    <w:rPr>
      <w:rFonts w:cs="Courier New"/>
    </w:rPr>
  </w:style>
  <w:style w:type="character" w:customStyle="1" w:styleId="ListLabel34">
    <w:name w:val="ListLabel 34"/>
    <w:qFormat/>
    <w:rsid w:val="00D003B2"/>
    <w:rPr>
      <w:rFonts w:cs="Wingdings"/>
    </w:rPr>
  </w:style>
  <w:style w:type="character" w:customStyle="1" w:styleId="ListLabel35">
    <w:name w:val="ListLabel 35"/>
    <w:qFormat/>
    <w:rsid w:val="00D003B2"/>
    <w:rPr>
      <w:rFonts w:cs="Symbol"/>
    </w:rPr>
  </w:style>
  <w:style w:type="character" w:customStyle="1" w:styleId="ListLabel36">
    <w:name w:val="ListLabel 36"/>
    <w:qFormat/>
    <w:rsid w:val="00D003B2"/>
    <w:rPr>
      <w:rFonts w:cs="Courier New"/>
    </w:rPr>
  </w:style>
  <w:style w:type="character" w:customStyle="1" w:styleId="ListLabel37">
    <w:name w:val="ListLabel 37"/>
    <w:qFormat/>
    <w:rsid w:val="00D003B2"/>
    <w:rPr>
      <w:rFonts w:cs="Wingdings"/>
    </w:rPr>
  </w:style>
  <w:style w:type="character" w:customStyle="1" w:styleId="ListLabel38">
    <w:name w:val="ListLabel 38"/>
    <w:qFormat/>
    <w:rsid w:val="00D003B2"/>
    <w:rPr>
      <w:rFonts w:cs="Symbol"/>
      <w:sz w:val="28"/>
    </w:rPr>
  </w:style>
  <w:style w:type="character" w:customStyle="1" w:styleId="ListLabel39">
    <w:name w:val="ListLabel 39"/>
    <w:qFormat/>
    <w:rsid w:val="00D003B2"/>
    <w:rPr>
      <w:rFonts w:cs="Courier New"/>
    </w:rPr>
  </w:style>
  <w:style w:type="character" w:customStyle="1" w:styleId="ListLabel40">
    <w:name w:val="ListLabel 40"/>
    <w:qFormat/>
    <w:rsid w:val="00D003B2"/>
    <w:rPr>
      <w:rFonts w:cs="Wingdings"/>
    </w:rPr>
  </w:style>
  <w:style w:type="character" w:customStyle="1" w:styleId="ListLabel41">
    <w:name w:val="ListLabel 41"/>
    <w:qFormat/>
    <w:rsid w:val="00D003B2"/>
    <w:rPr>
      <w:rFonts w:cs="Symbol"/>
    </w:rPr>
  </w:style>
  <w:style w:type="character" w:customStyle="1" w:styleId="ListLabel42">
    <w:name w:val="ListLabel 42"/>
    <w:qFormat/>
    <w:rsid w:val="00D003B2"/>
    <w:rPr>
      <w:rFonts w:cs="Courier New"/>
    </w:rPr>
  </w:style>
  <w:style w:type="character" w:customStyle="1" w:styleId="ListLabel43">
    <w:name w:val="ListLabel 43"/>
    <w:qFormat/>
    <w:rsid w:val="00D003B2"/>
    <w:rPr>
      <w:rFonts w:cs="Wingdings"/>
    </w:rPr>
  </w:style>
  <w:style w:type="character" w:customStyle="1" w:styleId="ListLabel44">
    <w:name w:val="ListLabel 44"/>
    <w:qFormat/>
    <w:rsid w:val="00D003B2"/>
    <w:rPr>
      <w:rFonts w:cs="Symbol"/>
    </w:rPr>
  </w:style>
  <w:style w:type="character" w:customStyle="1" w:styleId="ListLabel45">
    <w:name w:val="ListLabel 45"/>
    <w:qFormat/>
    <w:rsid w:val="00D003B2"/>
    <w:rPr>
      <w:rFonts w:cs="Courier New"/>
    </w:rPr>
  </w:style>
  <w:style w:type="character" w:customStyle="1" w:styleId="ListLabel46">
    <w:name w:val="ListLabel 46"/>
    <w:qFormat/>
    <w:rsid w:val="00D003B2"/>
    <w:rPr>
      <w:rFonts w:cs="Wingdings"/>
    </w:rPr>
  </w:style>
  <w:style w:type="character" w:customStyle="1" w:styleId="ListLabel47">
    <w:name w:val="ListLabel 47"/>
    <w:qFormat/>
    <w:rsid w:val="00D003B2"/>
    <w:rPr>
      <w:rFonts w:cs="Symbol"/>
      <w:sz w:val="20"/>
    </w:rPr>
  </w:style>
  <w:style w:type="character" w:customStyle="1" w:styleId="ListLabel48">
    <w:name w:val="ListLabel 48"/>
    <w:qFormat/>
    <w:rsid w:val="00D003B2"/>
    <w:rPr>
      <w:rFonts w:cs="Courier New"/>
    </w:rPr>
  </w:style>
  <w:style w:type="character" w:customStyle="1" w:styleId="ListLabel49">
    <w:name w:val="ListLabel 49"/>
    <w:qFormat/>
    <w:rsid w:val="00D003B2"/>
    <w:rPr>
      <w:rFonts w:cs="Wingdings"/>
    </w:rPr>
  </w:style>
  <w:style w:type="character" w:customStyle="1" w:styleId="ListLabel50">
    <w:name w:val="ListLabel 50"/>
    <w:qFormat/>
    <w:rsid w:val="00D003B2"/>
    <w:rPr>
      <w:rFonts w:cs="Symbol"/>
    </w:rPr>
  </w:style>
  <w:style w:type="character" w:customStyle="1" w:styleId="ListLabel51">
    <w:name w:val="ListLabel 51"/>
    <w:qFormat/>
    <w:rsid w:val="00D003B2"/>
    <w:rPr>
      <w:rFonts w:cs="Courier New"/>
    </w:rPr>
  </w:style>
  <w:style w:type="character" w:customStyle="1" w:styleId="ListLabel52">
    <w:name w:val="ListLabel 52"/>
    <w:qFormat/>
    <w:rsid w:val="00D003B2"/>
    <w:rPr>
      <w:rFonts w:cs="Wingdings"/>
    </w:rPr>
  </w:style>
  <w:style w:type="character" w:customStyle="1" w:styleId="ListLabel53">
    <w:name w:val="ListLabel 53"/>
    <w:qFormat/>
    <w:rsid w:val="00D003B2"/>
    <w:rPr>
      <w:rFonts w:cs="Symbol"/>
    </w:rPr>
  </w:style>
  <w:style w:type="character" w:customStyle="1" w:styleId="ListLabel54">
    <w:name w:val="ListLabel 54"/>
    <w:qFormat/>
    <w:rsid w:val="00D003B2"/>
    <w:rPr>
      <w:rFonts w:cs="Courier New"/>
    </w:rPr>
  </w:style>
  <w:style w:type="character" w:customStyle="1" w:styleId="ListLabel55">
    <w:name w:val="ListLabel 55"/>
    <w:qFormat/>
    <w:rsid w:val="00D003B2"/>
    <w:rPr>
      <w:rFonts w:cs="Wingdings"/>
    </w:rPr>
  </w:style>
  <w:style w:type="character" w:customStyle="1" w:styleId="ListLabel56">
    <w:name w:val="ListLabel 56"/>
    <w:qFormat/>
    <w:rsid w:val="00D003B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003B2"/>
    <w:rPr>
      <w:rFonts w:cs="Courier New"/>
    </w:rPr>
  </w:style>
  <w:style w:type="character" w:customStyle="1" w:styleId="ListLabel58">
    <w:name w:val="ListLabel 58"/>
    <w:qFormat/>
    <w:rsid w:val="00D003B2"/>
    <w:rPr>
      <w:rFonts w:cs="Wingdings"/>
    </w:rPr>
  </w:style>
  <w:style w:type="character" w:customStyle="1" w:styleId="ListLabel59">
    <w:name w:val="ListLabel 59"/>
    <w:qFormat/>
    <w:rsid w:val="00D003B2"/>
    <w:rPr>
      <w:rFonts w:cs="Symbol"/>
    </w:rPr>
  </w:style>
  <w:style w:type="character" w:customStyle="1" w:styleId="ListLabel60">
    <w:name w:val="ListLabel 60"/>
    <w:qFormat/>
    <w:rsid w:val="00D003B2"/>
    <w:rPr>
      <w:rFonts w:cs="Courier New"/>
    </w:rPr>
  </w:style>
  <w:style w:type="character" w:customStyle="1" w:styleId="ListLabel61">
    <w:name w:val="ListLabel 61"/>
    <w:qFormat/>
    <w:rsid w:val="00D003B2"/>
    <w:rPr>
      <w:rFonts w:cs="Wingdings"/>
    </w:rPr>
  </w:style>
  <w:style w:type="character" w:customStyle="1" w:styleId="ListLabel62">
    <w:name w:val="ListLabel 62"/>
    <w:qFormat/>
    <w:rsid w:val="00D003B2"/>
    <w:rPr>
      <w:rFonts w:cs="Symbol"/>
    </w:rPr>
  </w:style>
  <w:style w:type="character" w:customStyle="1" w:styleId="ListLabel63">
    <w:name w:val="ListLabel 63"/>
    <w:qFormat/>
    <w:rsid w:val="00D003B2"/>
    <w:rPr>
      <w:rFonts w:cs="Courier New"/>
    </w:rPr>
  </w:style>
  <w:style w:type="character" w:customStyle="1" w:styleId="ListLabel64">
    <w:name w:val="ListLabel 64"/>
    <w:qFormat/>
    <w:rsid w:val="00D003B2"/>
    <w:rPr>
      <w:rFonts w:cs="Wingdings"/>
    </w:rPr>
  </w:style>
  <w:style w:type="character" w:customStyle="1" w:styleId="CharAttribute484">
    <w:name w:val="CharAttribute484"/>
    <w:qFormat/>
    <w:rsid w:val="00D003B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003B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003B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003B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003B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003B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003B2"/>
    <w:rPr>
      <w:sz w:val="28"/>
      <w:szCs w:val="28"/>
    </w:rPr>
  </w:style>
  <w:style w:type="character" w:customStyle="1" w:styleId="ListLabel66">
    <w:name w:val="ListLabel 66"/>
    <w:qFormat/>
    <w:rsid w:val="00D003B2"/>
    <w:rPr>
      <w:sz w:val="28"/>
      <w:szCs w:val="28"/>
    </w:rPr>
  </w:style>
  <w:style w:type="character" w:customStyle="1" w:styleId="aff4">
    <w:name w:val="Символ нумерации"/>
    <w:qFormat/>
    <w:rsid w:val="00D003B2"/>
  </w:style>
  <w:style w:type="character" w:customStyle="1" w:styleId="ListLabel67">
    <w:name w:val="ListLabel 67"/>
    <w:qFormat/>
    <w:rsid w:val="00D003B2"/>
    <w:rPr>
      <w:sz w:val="28"/>
      <w:szCs w:val="28"/>
    </w:rPr>
  </w:style>
  <w:style w:type="character" w:customStyle="1" w:styleId="ListLabel68">
    <w:name w:val="ListLabel 68"/>
    <w:qFormat/>
    <w:rsid w:val="00D003B2"/>
    <w:rPr>
      <w:sz w:val="28"/>
      <w:szCs w:val="28"/>
    </w:rPr>
  </w:style>
  <w:style w:type="character" w:customStyle="1" w:styleId="ListLabel69">
    <w:name w:val="ListLabel 69"/>
    <w:qFormat/>
    <w:rsid w:val="00D003B2"/>
    <w:rPr>
      <w:sz w:val="28"/>
      <w:szCs w:val="28"/>
    </w:rPr>
  </w:style>
  <w:style w:type="character" w:customStyle="1" w:styleId="ListLabel70">
    <w:name w:val="ListLabel 70"/>
    <w:qFormat/>
    <w:rsid w:val="00D003B2"/>
    <w:rPr>
      <w:sz w:val="28"/>
      <w:szCs w:val="28"/>
    </w:rPr>
  </w:style>
  <w:style w:type="character" w:customStyle="1" w:styleId="ListLabel71">
    <w:name w:val="ListLabel 71"/>
    <w:qFormat/>
    <w:rsid w:val="00D003B2"/>
    <w:rPr>
      <w:sz w:val="28"/>
      <w:szCs w:val="28"/>
    </w:rPr>
  </w:style>
  <w:style w:type="character" w:customStyle="1" w:styleId="ListLabel72">
    <w:name w:val="ListLabel 72"/>
    <w:qFormat/>
    <w:rsid w:val="00D003B2"/>
    <w:rPr>
      <w:sz w:val="28"/>
      <w:szCs w:val="28"/>
    </w:rPr>
  </w:style>
  <w:style w:type="character" w:customStyle="1" w:styleId="ListLabel73">
    <w:name w:val="ListLabel 73"/>
    <w:qFormat/>
    <w:rsid w:val="00D003B2"/>
    <w:rPr>
      <w:sz w:val="28"/>
      <w:szCs w:val="28"/>
    </w:rPr>
  </w:style>
  <w:style w:type="character" w:customStyle="1" w:styleId="ListLabel74">
    <w:name w:val="ListLabel 74"/>
    <w:qFormat/>
    <w:rsid w:val="00D003B2"/>
    <w:rPr>
      <w:sz w:val="28"/>
      <w:szCs w:val="28"/>
    </w:rPr>
  </w:style>
  <w:style w:type="character" w:customStyle="1" w:styleId="ListLabel75">
    <w:name w:val="ListLabel 75"/>
    <w:qFormat/>
    <w:rsid w:val="00D003B2"/>
    <w:rPr>
      <w:sz w:val="28"/>
      <w:szCs w:val="28"/>
    </w:rPr>
  </w:style>
  <w:style w:type="paragraph" w:styleId="aff5">
    <w:name w:val="List Paragraph"/>
    <w:basedOn w:val="a"/>
    <w:link w:val="aff6"/>
    <w:qFormat/>
    <w:rsid w:val="00D003B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003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003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D003B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D003B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D003B2"/>
    <w:rPr>
      <w:i/>
      <w:iCs/>
    </w:rPr>
  </w:style>
  <w:style w:type="paragraph" w:customStyle="1" w:styleId="affa">
    <w:name w:val="Нормальный (таблица)"/>
    <w:basedOn w:val="a"/>
    <w:qFormat/>
    <w:rsid w:val="00D003B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D003B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D003B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D003B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D003B2"/>
  </w:style>
  <w:style w:type="paragraph" w:customStyle="1" w:styleId="afff">
    <w:name w:val="Заголовок таблицы"/>
    <w:basedOn w:val="affe"/>
    <w:qFormat/>
    <w:rsid w:val="00D003B2"/>
    <w:pPr>
      <w:jc w:val="center"/>
    </w:pPr>
    <w:rPr>
      <w:b/>
      <w:bCs/>
    </w:rPr>
  </w:style>
  <w:style w:type="paragraph" w:customStyle="1" w:styleId="Standard">
    <w:name w:val="Standard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003B2"/>
    <w:pPr>
      <w:spacing w:after="140" w:line="276" w:lineRule="auto"/>
    </w:pPr>
  </w:style>
  <w:style w:type="paragraph" w:customStyle="1" w:styleId="1a">
    <w:name w:val="Обычный1"/>
    <w:qFormat/>
    <w:rsid w:val="00D003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003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003B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003B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003B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003B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D003B2"/>
    <w:rPr>
      <w:color w:val="605E5C"/>
      <w:shd w:val="clear" w:color="auto" w:fill="E1DFDD"/>
    </w:rPr>
  </w:style>
  <w:style w:type="character" w:customStyle="1" w:styleId="aff6">
    <w:name w:val="Абзац списка Знак"/>
    <w:link w:val="aff5"/>
    <w:qFormat/>
    <w:locked/>
    <w:rsid w:val="00EB577B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C45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Normal (Web)"/>
    <w:basedOn w:val="a"/>
    <w:uiPriority w:val="99"/>
    <w:unhideWhenUsed/>
    <w:rsid w:val="00024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25">
    <w:name w:val="Подпись к таблице (2)"/>
    <w:basedOn w:val="a0"/>
    <w:rsid w:val="0014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14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96">
    <w:name w:val="c96"/>
    <w:basedOn w:val="a"/>
    <w:rsid w:val="00144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4">
    <w:name w:val="c14"/>
    <w:basedOn w:val="a0"/>
    <w:rsid w:val="0014429B"/>
  </w:style>
  <w:style w:type="paragraph" w:customStyle="1" w:styleId="c95">
    <w:name w:val="c95"/>
    <w:basedOn w:val="a"/>
    <w:rsid w:val="00144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">
    <w:name w:val="c1"/>
    <w:basedOn w:val="a0"/>
    <w:rsid w:val="00144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_per@edu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hlom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Nadegda</cp:lastModifiedBy>
  <cp:revision>37</cp:revision>
  <cp:lastPrinted>2022-05-16T12:20:00Z</cp:lastPrinted>
  <dcterms:created xsi:type="dcterms:W3CDTF">2022-05-15T15:54:00Z</dcterms:created>
  <dcterms:modified xsi:type="dcterms:W3CDTF">2023-04-13T09:41:00Z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